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455F7" w14:textId="0A1369C9" w:rsidR="001B3BD9" w:rsidRDefault="001B3BD9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</w:p>
    <w:p w14:paraId="018FADF2" w14:textId="12AA5F16" w:rsidR="00A53C39" w:rsidRDefault="00E41560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Załącznik nr 1</w:t>
      </w:r>
      <w:r w:rsidR="00BC470F">
        <w:rPr>
          <w:rFonts w:eastAsia="Times New Roman" w:cstheme="minorHAnsi"/>
          <w:b/>
          <w:lang w:eastAsia="pl-PL"/>
        </w:rPr>
        <w:t>D</w:t>
      </w:r>
      <w:r w:rsidR="00A53C39" w:rsidRPr="00731DB6">
        <w:rPr>
          <w:rFonts w:eastAsia="Times New Roman" w:cstheme="minorHAnsi"/>
          <w:b/>
          <w:lang w:eastAsia="pl-PL"/>
        </w:rPr>
        <w:t xml:space="preserve"> do SWZ</w:t>
      </w:r>
    </w:p>
    <w:p w14:paraId="5567C8F9" w14:textId="35AA3703" w:rsidR="00B301A4" w:rsidRPr="005B1C66" w:rsidRDefault="00B301A4" w:rsidP="00B301A4">
      <w:pPr>
        <w:spacing w:after="120" w:line="240" w:lineRule="auto"/>
        <w:jc w:val="right"/>
        <w:rPr>
          <w:rFonts w:eastAsia="Times New Roman" w:cstheme="minorHAnsi"/>
          <w:color w:val="FF0000"/>
          <w:lang w:eastAsia="pl-PL"/>
        </w:rPr>
      </w:pPr>
      <w:r w:rsidRPr="005B1C66">
        <w:rPr>
          <w:rFonts w:eastAsia="Times New Roman" w:cstheme="minorHAnsi"/>
          <w:color w:val="FF0000"/>
          <w:lang w:eastAsia="pl-PL"/>
        </w:rPr>
        <w:t>Należy złożyć wraz z ofertą</w:t>
      </w:r>
      <w:r>
        <w:rPr>
          <w:rFonts w:eastAsia="Times New Roman" w:cstheme="minorHAnsi"/>
          <w:color w:val="FF0000"/>
          <w:lang w:eastAsia="pl-PL"/>
        </w:rPr>
        <w:t xml:space="preserve"> </w:t>
      </w:r>
      <w:r w:rsidRPr="00B301A4">
        <w:rPr>
          <w:rFonts w:eastAsia="Times New Roman" w:cstheme="minorHAnsi"/>
          <w:color w:val="FF0000"/>
          <w:lang w:eastAsia="pl-PL"/>
        </w:rPr>
        <w:t xml:space="preserve">z ofertą w Części </w:t>
      </w:r>
      <w:r w:rsidR="005D1D38">
        <w:rPr>
          <w:rFonts w:eastAsia="Times New Roman" w:cstheme="minorHAnsi"/>
          <w:color w:val="FF0000"/>
          <w:lang w:eastAsia="pl-PL"/>
        </w:rPr>
        <w:t>4</w:t>
      </w:r>
    </w:p>
    <w:p w14:paraId="0010BF3C" w14:textId="77777777" w:rsidR="00A53C39" w:rsidRPr="00731DB6" w:rsidRDefault="00A53C39" w:rsidP="00B301A4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1D851B9F" w14:textId="77777777" w:rsidR="00A53C39" w:rsidRPr="00731DB6" w:rsidRDefault="00A53C39" w:rsidP="00A53C39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Cs/>
          <w:color w:val="FF0000"/>
        </w:rPr>
      </w:pPr>
    </w:p>
    <w:p w14:paraId="168151EE" w14:textId="77777777" w:rsidR="00932B99" w:rsidRDefault="00A53C39" w:rsidP="00595D65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TABELA ZGODNOŚCI OFEROWANEGO S</w:t>
      </w:r>
      <w:r w:rsidR="00595D65" w:rsidRPr="00731DB6">
        <w:rPr>
          <w:rFonts w:eastAsia="Calibri" w:cstheme="minorHAnsi"/>
          <w:b/>
          <w:bCs/>
          <w:iCs/>
        </w:rPr>
        <w:t xml:space="preserve">PRZĘTU </w:t>
      </w:r>
    </w:p>
    <w:p w14:paraId="669750B4" w14:textId="64D5EFB8" w:rsidR="00E41560" w:rsidRDefault="00595D65" w:rsidP="007A3FA3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Z PRZEDMIOTEM ZAMÓWIENIA</w:t>
      </w:r>
      <w:r w:rsidR="00B301A4">
        <w:rPr>
          <w:rFonts w:eastAsia="Calibri" w:cstheme="minorHAnsi"/>
          <w:b/>
          <w:bCs/>
          <w:iCs/>
        </w:rPr>
        <w:t xml:space="preserve"> W CZĘŚCI </w:t>
      </w:r>
      <w:r w:rsidR="005D1D38">
        <w:rPr>
          <w:rFonts w:eastAsia="Calibri" w:cstheme="minorHAnsi"/>
          <w:b/>
          <w:bCs/>
          <w:iCs/>
        </w:rPr>
        <w:t>4</w:t>
      </w:r>
    </w:p>
    <w:p w14:paraId="3244E65C" w14:textId="77777777" w:rsidR="00E41560" w:rsidRDefault="00E41560" w:rsidP="00B301A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BC470F" w:rsidRPr="002B317C" w14:paraId="24F8C755" w14:textId="77777777" w:rsidTr="007A3FA3">
        <w:trPr>
          <w:trHeight w:val="547"/>
        </w:trPr>
        <w:tc>
          <w:tcPr>
            <w:tcW w:w="9061" w:type="dxa"/>
            <w:gridSpan w:val="3"/>
            <w:shd w:val="clear" w:color="auto" w:fill="C9C9C9" w:themeFill="accent3" w:themeFillTint="99"/>
          </w:tcPr>
          <w:p w14:paraId="3DA95A44" w14:textId="24418C9F" w:rsidR="00BC470F" w:rsidRPr="002B317C" w:rsidRDefault="00BC470F" w:rsidP="00DD0F91">
            <w:pPr>
              <w:rPr>
                <w:rFonts w:ascii="Calibri" w:hAnsi="Calibri" w:cs="Calibri"/>
                <w:sz w:val="22"/>
                <w:szCs w:val="22"/>
              </w:rPr>
            </w:pPr>
            <w:r w:rsidRPr="002B317C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Defibrylator treningowy AED, zestaw – Defibrylator z etui i komplet elektrod dla dorosłego i  dziecka - 2 szt.</w:t>
            </w:r>
          </w:p>
        </w:tc>
      </w:tr>
      <w:tr w:rsidR="00BC470F" w:rsidRPr="002B317C" w14:paraId="6AA3C544" w14:textId="77777777" w:rsidTr="007A3FA3">
        <w:trPr>
          <w:trHeight w:val="547"/>
        </w:trPr>
        <w:tc>
          <w:tcPr>
            <w:tcW w:w="9061" w:type="dxa"/>
            <w:gridSpan w:val="3"/>
            <w:shd w:val="clear" w:color="auto" w:fill="C9C9C9" w:themeFill="accent3" w:themeFillTint="99"/>
          </w:tcPr>
          <w:p w14:paraId="7703DF8B" w14:textId="2A380F3D" w:rsidR="00BC470F" w:rsidRPr="002B317C" w:rsidRDefault="00BC470F" w:rsidP="00DD0F91">
            <w:pPr>
              <w:rPr>
                <w:rFonts w:ascii="Calibri" w:hAnsi="Calibri" w:cs="Calibri"/>
                <w:sz w:val="22"/>
                <w:szCs w:val="22"/>
              </w:rPr>
            </w:pPr>
            <w:r w:rsidRPr="002B317C">
              <w:rPr>
                <w:rStyle w:val="Pogrubienie"/>
                <w:rFonts w:ascii="Calibri" w:hAnsi="Calibri" w:cs="Calibri"/>
                <w:sz w:val="22"/>
                <w:szCs w:val="22"/>
              </w:rPr>
              <w:t>Pełna nazwa oferowanego urządzenia (typ, model):</w:t>
            </w:r>
            <w:r w:rsidRPr="002B317C">
              <w:rPr>
                <w:rFonts w:ascii="Calibri" w:hAnsi="Calibri" w:cs="Calibri"/>
                <w:sz w:val="22"/>
                <w:szCs w:val="22"/>
              </w:rPr>
              <w:t xml:space="preserve"> ................................................</w:t>
            </w:r>
            <w:r w:rsidR="007A3FA3" w:rsidRPr="002B317C">
              <w:rPr>
                <w:rFonts w:ascii="Calibri" w:eastAsia="Calibri" w:hAnsi="Calibri" w:cs="Calibri"/>
                <w:b/>
                <w:i/>
                <w:color w:val="C00000"/>
              </w:rPr>
              <w:t xml:space="preserve"> (</w:t>
            </w:r>
            <w:r w:rsidR="007A3FA3" w:rsidRPr="002B317C">
              <w:rPr>
                <w:rFonts w:ascii="Calibri" w:eastAsia="Calibri" w:hAnsi="Calibri" w:cs="Calibri"/>
                <w:b/>
                <w:i/>
                <w:iCs/>
                <w:color w:val="C00000"/>
              </w:rPr>
              <w:t>Należy wpisać)</w:t>
            </w:r>
            <w:r w:rsidR="007A3FA3" w:rsidRPr="002B317C">
              <w:rPr>
                <w:rFonts w:ascii="Calibri" w:eastAsia="Calibri" w:hAnsi="Calibri" w:cs="Calibri"/>
                <w:b/>
                <w:color w:val="C00000"/>
              </w:rPr>
              <w:br/>
            </w:r>
            <w:r w:rsidRPr="002B317C">
              <w:rPr>
                <w:rFonts w:ascii="Calibri" w:hAnsi="Calibri" w:cs="Calibri"/>
                <w:sz w:val="22"/>
                <w:szCs w:val="22"/>
              </w:rPr>
              <w:br/>
            </w:r>
            <w:r w:rsidR="007A3FA3" w:rsidRPr="002B317C">
              <w:rPr>
                <w:rFonts w:ascii="Calibri" w:hAnsi="Calibri" w:cs="Calibri"/>
                <w:b/>
                <w:bCs/>
                <w:sz w:val="22"/>
                <w:szCs w:val="22"/>
              </w:rPr>
              <w:t>Marka produktu/nazwa producenta:</w:t>
            </w:r>
            <w:r w:rsidRPr="002B317C">
              <w:rPr>
                <w:rFonts w:ascii="Calibri" w:hAnsi="Calibri" w:cs="Calibri"/>
                <w:sz w:val="22"/>
                <w:szCs w:val="22"/>
              </w:rPr>
              <w:t>................................................</w:t>
            </w:r>
            <w:r w:rsidR="007A3FA3" w:rsidRPr="002B317C">
              <w:rPr>
                <w:rFonts w:ascii="Calibri" w:eastAsia="Calibri" w:hAnsi="Calibri" w:cs="Calibri"/>
                <w:b/>
                <w:i/>
                <w:color w:val="C00000"/>
              </w:rPr>
              <w:t xml:space="preserve"> (</w:t>
            </w:r>
            <w:r w:rsidR="007A3FA3" w:rsidRPr="002B317C">
              <w:rPr>
                <w:rFonts w:ascii="Calibri" w:eastAsia="Calibri" w:hAnsi="Calibri" w:cs="Calibri"/>
                <w:b/>
                <w:i/>
                <w:iCs/>
                <w:color w:val="C00000"/>
              </w:rPr>
              <w:t>Należy wpisać)</w:t>
            </w:r>
            <w:r w:rsidR="007A3FA3" w:rsidRPr="002B317C">
              <w:rPr>
                <w:rFonts w:ascii="Calibri" w:eastAsia="Calibri" w:hAnsi="Calibri" w:cs="Calibri"/>
                <w:b/>
                <w:color w:val="C00000"/>
              </w:rPr>
              <w:br/>
            </w:r>
          </w:p>
        </w:tc>
      </w:tr>
      <w:tr w:rsidR="00BC470F" w:rsidRPr="002B317C" w14:paraId="587DC857" w14:textId="77777777" w:rsidTr="007A3FA3">
        <w:tc>
          <w:tcPr>
            <w:tcW w:w="562" w:type="dxa"/>
            <w:shd w:val="clear" w:color="auto" w:fill="EDEDED" w:themeFill="accent3" w:themeFillTint="33"/>
          </w:tcPr>
          <w:p w14:paraId="27D39F97" w14:textId="77777777" w:rsidR="00BC470F" w:rsidRPr="002B317C" w:rsidRDefault="00BC470F" w:rsidP="00DD0F9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B317C"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 w:themeFill="accent3" w:themeFillTint="33"/>
          </w:tcPr>
          <w:p w14:paraId="7C9E2E2E" w14:textId="77777777" w:rsidR="00BC470F" w:rsidRPr="002B317C" w:rsidRDefault="00BC470F" w:rsidP="00DD0F91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2B317C">
              <w:rPr>
                <w:rFonts w:ascii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 w:themeFill="accent3" w:themeFillTint="33"/>
          </w:tcPr>
          <w:p w14:paraId="5B5EA21B" w14:textId="02AC0887" w:rsidR="00BC470F" w:rsidRPr="002B317C" w:rsidRDefault="007A3FA3" w:rsidP="007A3FA3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2B317C">
              <w:rPr>
                <w:rFonts w:ascii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7A3FA3" w:rsidRPr="002B317C" w14:paraId="4FBE05E5" w14:textId="77777777" w:rsidTr="007A3FA3">
        <w:tc>
          <w:tcPr>
            <w:tcW w:w="562" w:type="dxa"/>
            <w:shd w:val="clear" w:color="auto" w:fill="EDEDED" w:themeFill="accent3" w:themeFillTint="33"/>
          </w:tcPr>
          <w:p w14:paraId="6C7B85F9" w14:textId="77777777" w:rsidR="007A3FA3" w:rsidRPr="002B317C" w:rsidRDefault="007A3FA3" w:rsidP="009C6F34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8F87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3FD4DD7D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  <w:p w14:paraId="6441EA3C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  <w:p w14:paraId="4FC3FA3B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  <w:p w14:paraId="0AC20171" w14:textId="5889F6FB" w:rsidR="007A3FA3" w:rsidRPr="002B317C" w:rsidRDefault="007A3FA3" w:rsidP="007A3FA3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Oświadczam, że spełnione są wszystkie wymagania wymienione w pkt. od 1 do 6</w:t>
            </w:r>
          </w:p>
        </w:tc>
      </w:tr>
      <w:tr w:rsidR="007A3FA3" w:rsidRPr="002B317C" w14:paraId="3C08BF47" w14:textId="77777777" w:rsidTr="007A3FA3">
        <w:tc>
          <w:tcPr>
            <w:tcW w:w="562" w:type="dxa"/>
            <w:shd w:val="clear" w:color="auto" w:fill="EDEDED" w:themeFill="accent3" w:themeFillTint="33"/>
          </w:tcPr>
          <w:p w14:paraId="47F504B9" w14:textId="77777777" w:rsidR="007A3FA3" w:rsidRPr="002B317C" w:rsidRDefault="007A3FA3" w:rsidP="009C6F34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0194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5D205278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</w:tc>
      </w:tr>
      <w:tr w:rsidR="007A3FA3" w:rsidRPr="002B317C" w14:paraId="29E9AD25" w14:textId="77777777" w:rsidTr="007A3FA3">
        <w:tc>
          <w:tcPr>
            <w:tcW w:w="562" w:type="dxa"/>
            <w:shd w:val="clear" w:color="auto" w:fill="EDEDED" w:themeFill="accent3" w:themeFillTint="33"/>
          </w:tcPr>
          <w:p w14:paraId="369EE009" w14:textId="77777777" w:rsidR="007A3FA3" w:rsidRPr="002B317C" w:rsidRDefault="007A3FA3" w:rsidP="009C6F34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7990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551536F1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</w:tc>
      </w:tr>
      <w:tr w:rsidR="007A3FA3" w:rsidRPr="002B317C" w14:paraId="46CD314F" w14:textId="77777777" w:rsidTr="007A3FA3">
        <w:tc>
          <w:tcPr>
            <w:tcW w:w="562" w:type="dxa"/>
            <w:shd w:val="clear" w:color="auto" w:fill="EDEDED" w:themeFill="accent3" w:themeFillTint="33"/>
          </w:tcPr>
          <w:p w14:paraId="04A42602" w14:textId="77777777" w:rsidR="007A3FA3" w:rsidRPr="002B317C" w:rsidRDefault="007A3FA3" w:rsidP="009C6F34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2CBBB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0B5E96D5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</w:tc>
      </w:tr>
      <w:tr w:rsidR="007A3FA3" w:rsidRPr="002B317C" w14:paraId="00E28888" w14:textId="77777777" w:rsidTr="007A3FA3">
        <w:tc>
          <w:tcPr>
            <w:tcW w:w="562" w:type="dxa"/>
            <w:shd w:val="clear" w:color="auto" w:fill="EDEDED" w:themeFill="accent3" w:themeFillTint="33"/>
          </w:tcPr>
          <w:p w14:paraId="48E98BED" w14:textId="77777777" w:rsidR="007A3FA3" w:rsidRPr="002B317C" w:rsidRDefault="007A3FA3" w:rsidP="009C6F34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CFF9" w14:textId="77777777" w:rsidR="007A3FA3" w:rsidRPr="002B317C" w:rsidRDefault="007A3FA3" w:rsidP="00DD0F91">
            <w:pPr>
              <w:spacing w:line="259" w:lineRule="auto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Wszystkie urządzenia zostały zaprojektowane w sposób zapewniający ograniczenie zużycia energii i materiałów eksploatacyjnych i posiadają:</w:t>
            </w:r>
          </w:p>
          <w:p w14:paraId="079C6B3D" w14:textId="77777777" w:rsidR="007A3FA3" w:rsidRPr="002B317C" w:rsidRDefault="007A3FA3" w:rsidP="00DD0F91">
            <w:pPr>
              <w:spacing w:line="259" w:lineRule="auto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- umożliwiają demontaż i odzysk elementów metalowych i plastikowych</w:t>
            </w:r>
          </w:p>
          <w:p w14:paraId="16CAA63B" w14:textId="77777777" w:rsidR="007A3FA3" w:rsidRPr="002B317C" w:rsidRDefault="007A3FA3" w:rsidP="00DD0F91">
            <w:pPr>
              <w:spacing w:line="259" w:lineRule="auto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 xml:space="preserve"> - możliwość odzysku materiałów metalowych i plastikowych po zakończeniu eksploatacji</w:t>
            </w:r>
          </w:p>
          <w:p w14:paraId="7757D935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 xml:space="preserve">- są pozbawione </w:t>
            </w:r>
            <w:proofErr w:type="spellStart"/>
            <w:r w:rsidRPr="002B317C">
              <w:rPr>
                <w:rFonts w:ascii="Calibri" w:hAnsi="Calibri" w:cs="Calibri"/>
              </w:rPr>
              <w:t>ftalanów</w:t>
            </w:r>
            <w:proofErr w:type="spellEnd"/>
            <w:r w:rsidRPr="002B317C">
              <w:rPr>
                <w:rFonts w:ascii="Calibri" w:hAnsi="Calibri" w:cs="Calibri"/>
              </w:rPr>
              <w:t>, ołowiu i rtęci</w:t>
            </w:r>
          </w:p>
        </w:tc>
        <w:tc>
          <w:tcPr>
            <w:tcW w:w="2263" w:type="dxa"/>
            <w:vMerge/>
          </w:tcPr>
          <w:p w14:paraId="0034B3CE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</w:tc>
      </w:tr>
      <w:tr w:rsidR="007A3FA3" w:rsidRPr="002B317C" w14:paraId="2C217BAB" w14:textId="77777777" w:rsidTr="007A3FA3">
        <w:tc>
          <w:tcPr>
            <w:tcW w:w="562" w:type="dxa"/>
            <w:shd w:val="clear" w:color="auto" w:fill="EDEDED" w:themeFill="accent3" w:themeFillTint="33"/>
          </w:tcPr>
          <w:p w14:paraId="0D9C80B5" w14:textId="77777777" w:rsidR="007A3FA3" w:rsidRPr="002B317C" w:rsidRDefault="007A3FA3" w:rsidP="009C6F34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638D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1EB1F570" w14:textId="77777777" w:rsidR="007A3FA3" w:rsidRPr="002B317C" w:rsidRDefault="007A3FA3" w:rsidP="00DD0F91">
            <w:pPr>
              <w:rPr>
                <w:rFonts w:ascii="Calibri" w:hAnsi="Calibri" w:cs="Calibri"/>
              </w:rPr>
            </w:pPr>
          </w:p>
        </w:tc>
      </w:tr>
      <w:tr w:rsidR="002B317C" w:rsidRPr="002B317C" w14:paraId="46B6909B" w14:textId="77777777" w:rsidTr="007A3FA3">
        <w:tc>
          <w:tcPr>
            <w:tcW w:w="562" w:type="dxa"/>
            <w:shd w:val="clear" w:color="auto" w:fill="EDEDED" w:themeFill="accent3" w:themeFillTint="33"/>
          </w:tcPr>
          <w:p w14:paraId="1B920885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D8F09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Defibrylator szkoleniowy (</w:t>
            </w:r>
            <w:proofErr w:type="spellStart"/>
            <w:r w:rsidRPr="002B317C">
              <w:rPr>
                <w:rFonts w:ascii="Calibri" w:hAnsi="Calibri" w:cs="Calibri"/>
              </w:rPr>
              <w:t>trainer</w:t>
            </w:r>
            <w:proofErr w:type="spellEnd"/>
            <w:r w:rsidRPr="002B317C">
              <w:rPr>
                <w:rFonts w:ascii="Calibri" w:hAnsi="Calibri" w:cs="Calibri"/>
              </w:rPr>
              <w:t>) do nauki obsługi AED w ramach BLS/pierwszej pomocy/RKO</w:t>
            </w:r>
          </w:p>
        </w:tc>
        <w:tc>
          <w:tcPr>
            <w:tcW w:w="2263" w:type="dxa"/>
          </w:tcPr>
          <w:p w14:paraId="3C45395E" w14:textId="4C86EAC3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230DF7E2" w14:textId="77777777" w:rsidTr="007A3FA3">
        <w:tc>
          <w:tcPr>
            <w:tcW w:w="562" w:type="dxa"/>
            <w:shd w:val="clear" w:color="auto" w:fill="EDEDED" w:themeFill="accent3" w:themeFillTint="33"/>
          </w:tcPr>
          <w:p w14:paraId="64D672C2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D5E43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Urządzenie odwzorowuje typowy sposób użycia defibrylatora AED i wspiera szkolenia z użycia AED w scenariuszach</w:t>
            </w:r>
          </w:p>
        </w:tc>
        <w:tc>
          <w:tcPr>
            <w:tcW w:w="2263" w:type="dxa"/>
          </w:tcPr>
          <w:p w14:paraId="4015E564" w14:textId="6EE923D0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1E5ED688" w14:textId="77777777" w:rsidTr="007A3FA3">
        <w:tc>
          <w:tcPr>
            <w:tcW w:w="562" w:type="dxa"/>
            <w:shd w:val="clear" w:color="auto" w:fill="EDEDED" w:themeFill="accent3" w:themeFillTint="33"/>
          </w:tcPr>
          <w:p w14:paraId="69EB68AC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8AF2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Konstrukcja odwzorowująca sposób działania automatycznych defibrylatorów zewnętrznych (AED) stosowanych w praktyce ratowniczej</w:t>
            </w:r>
          </w:p>
        </w:tc>
        <w:tc>
          <w:tcPr>
            <w:tcW w:w="2263" w:type="dxa"/>
          </w:tcPr>
          <w:p w14:paraId="46AE0E13" w14:textId="010FCEC3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18D56FB7" w14:textId="77777777" w:rsidTr="007A3FA3">
        <w:tc>
          <w:tcPr>
            <w:tcW w:w="562" w:type="dxa"/>
            <w:shd w:val="clear" w:color="auto" w:fill="EDEDED" w:themeFill="accent3" w:themeFillTint="33"/>
          </w:tcPr>
          <w:p w14:paraId="3758DAE6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28BEF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Możliwość łatwej zmiany języka komunikatów AED (opcje językowe; dostępny język polski)</w:t>
            </w:r>
          </w:p>
        </w:tc>
        <w:tc>
          <w:tcPr>
            <w:tcW w:w="2263" w:type="dxa"/>
          </w:tcPr>
          <w:p w14:paraId="364F3C9F" w14:textId="567BCD67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4FDA7EB7" w14:textId="77777777" w:rsidTr="007A3FA3">
        <w:tc>
          <w:tcPr>
            <w:tcW w:w="562" w:type="dxa"/>
            <w:shd w:val="clear" w:color="auto" w:fill="EDEDED" w:themeFill="accent3" w:themeFillTint="33"/>
          </w:tcPr>
          <w:p w14:paraId="4F2B6BB0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1F38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Sterowanie i konfiguracja treningu poprzez aplikację (zdalna kontrola trenażera/trenażerów)</w:t>
            </w:r>
          </w:p>
        </w:tc>
        <w:tc>
          <w:tcPr>
            <w:tcW w:w="2263" w:type="dxa"/>
          </w:tcPr>
          <w:p w14:paraId="57ED90D7" w14:textId="6683DBF5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0789B0F7" w14:textId="77777777" w:rsidTr="007A3FA3">
        <w:tc>
          <w:tcPr>
            <w:tcW w:w="562" w:type="dxa"/>
            <w:shd w:val="clear" w:color="auto" w:fill="EDEDED" w:themeFill="accent3" w:themeFillTint="33"/>
          </w:tcPr>
          <w:p w14:paraId="0C3C20EE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7F3E5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Możliwość integracji z systemem monitorowania jakości RKO oraz fantomami szkoleniowymi umożliwiającymi ocenę parametrów resuscytacji (głębokości i częstotliwości uciśnięć klatki piersiowej)</w:t>
            </w:r>
          </w:p>
        </w:tc>
        <w:tc>
          <w:tcPr>
            <w:tcW w:w="2263" w:type="dxa"/>
          </w:tcPr>
          <w:p w14:paraId="06E48331" w14:textId="6B9A2EC0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4F813FFC" w14:textId="77777777" w:rsidTr="007A3FA3">
        <w:tc>
          <w:tcPr>
            <w:tcW w:w="562" w:type="dxa"/>
            <w:shd w:val="clear" w:color="auto" w:fill="EDEDED" w:themeFill="accent3" w:themeFillTint="33"/>
          </w:tcPr>
          <w:p w14:paraId="4856B61E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57431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Wstępnie skonfigurowane scenariusze treningowe – symulacja najczęstszych scenariuszy dla dorosłych i dzieci</w:t>
            </w:r>
          </w:p>
        </w:tc>
        <w:tc>
          <w:tcPr>
            <w:tcW w:w="2263" w:type="dxa"/>
          </w:tcPr>
          <w:p w14:paraId="1D9746BB" w14:textId="15007968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7754AB73" w14:textId="77777777" w:rsidTr="007A3FA3">
        <w:tc>
          <w:tcPr>
            <w:tcW w:w="562" w:type="dxa"/>
            <w:shd w:val="clear" w:color="auto" w:fill="EDEDED" w:themeFill="accent3" w:themeFillTint="33"/>
          </w:tcPr>
          <w:p w14:paraId="2C808E66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3AF74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Możliwość współpracy z kompatybilnymi fantomami szkoleniowymi umożliwiającymi ocenę poprawności umieszczenia elektrod AED podczas scenariuszy treningowych</w:t>
            </w:r>
          </w:p>
        </w:tc>
        <w:tc>
          <w:tcPr>
            <w:tcW w:w="2263" w:type="dxa"/>
          </w:tcPr>
          <w:p w14:paraId="6BCECB28" w14:textId="4E3E55C9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7A9F4D3D" w14:textId="77777777" w:rsidTr="007A3FA3">
        <w:tc>
          <w:tcPr>
            <w:tcW w:w="562" w:type="dxa"/>
            <w:shd w:val="clear" w:color="auto" w:fill="EDEDED" w:themeFill="accent3" w:themeFillTint="33"/>
          </w:tcPr>
          <w:p w14:paraId="0642469A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B441C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W zestawie: trenażer AED wraz z niezbędnymi akcesoriami do uruchomienia i prowadzenia szkolenia</w:t>
            </w:r>
          </w:p>
        </w:tc>
        <w:tc>
          <w:tcPr>
            <w:tcW w:w="2263" w:type="dxa"/>
          </w:tcPr>
          <w:p w14:paraId="5A90A88F" w14:textId="486DD30A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42621E11" w14:textId="77777777" w:rsidTr="007A3FA3">
        <w:tc>
          <w:tcPr>
            <w:tcW w:w="562" w:type="dxa"/>
            <w:shd w:val="clear" w:color="auto" w:fill="EDEDED" w:themeFill="accent3" w:themeFillTint="33"/>
          </w:tcPr>
          <w:p w14:paraId="4C630E74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4432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W zestawie: aplikacja umożliwiająca zdalne sterowanie trenażerem AED z poziomu urządzenia mobilnego (smartfon lub tablet) instruktora</w:t>
            </w:r>
          </w:p>
        </w:tc>
        <w:tc>
          <w:tcPr>
            <w:tcW w:w="2263" w:type="dxa"/>
          </w:tcPr>
          <w:p w14:paraId="7CFAF3A6" w14:textId="38460A5D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71BE2D8A" w14:textId="77777777" w:rsidTr="007A3FA3">
        <w:tc>
          <w:tcPr>
            <w:tcW w:w="562" w:type="dxa"/>
            <w:shd w:val="clear" w:color="auto" w:fill="EDEDED" w:themeFill="accent3" w:themeFillTint="33"/>
          </w:tcPr>
          <w:p w14:paraId="49284845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94D98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 xml:space="preserve">Elektrody szkoleniowe AED kompatybilne z oferowanym urządzeniem – min. 1 </w:t>
            </w:r>
            <w:proofErr w:type="spellStart"/>
            <w:r w:rsidRPr="002B317C">
              <w:rPr>
                <w:rFonts w:ascii="Calibri" w:hAnsi="Calibri" w:cs="Calibri"/>
              </w:rPr>
              <w:t>kpl</w:t>
            </w:r>
            <w:proofErr w:type="spellEnd"/>
            <w:r w:rsidRPr="002B317C">
              <w:rPr>
                <w:rFonts w:ascii="Calibri" w:hAnsi="Calibri" w:cs="Calibri"/>
              </w:rPr>
              <w:t xml:space="preserve"> (dorosłe)</w:t>
            </w:r>
          </w:p>
        </w:tc>
        <w:tc>
          <w:tcPr>
            <w:tcW w:w="2263" w:type="dxa"/>
          </w:tcPr>
          <w:p w14:paraId="47D2817B" w14:textId="7208628E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34EA4978" w14:textId="77777777" w:rsidTr="007A3FA3">
        <w:tc>
          <w:tcPr>
            <w:tcW w:w="562" w:type="dxa"/>
            <w:shd w:val="clear" w:color="auto" w:fill="EDEDED" w:themeFill="accent3" w:themeFillTint="33"/>
          </w:tcPr>
          <w:p w14:paraId="27E5E984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C3376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Elektrody pediatryczne szkoleniowe kompatybilne z oferowanym urządzeniem – min. 1 komplet</w:t>
            </w:r>
          </w:p>
        </w:tc>
        <w:tc>
          <w:tcPr>
            <w:tcW w:w="2263" w:type="dxa"/>
          </w:tcPr>
          <w:p w14:paraId="328F0CC9" w14:textId="46B9DA72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55C83A38" w14:textId="77777777" w:rsidTr="007A3FA3">
        <w:tc>
          <w:tcPr>
            <w:tcW w:w="562" w:type="dxa"/>
            <w:shd w:val="clear" w:color="auto" w:fill="EDEDED" w:themeFill="accent3" w:themeFillTint="33"/>
          </w:tcPr>
          <w:p w14:paraId="1B116141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CBA3B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 xml:space="preserve">Instrukcja obsługi PL </w:t>
            </w:r>
          </w:p>
        </w:tc>
        <w:tc>
          <w:tcPr>
            <w:tcW w:w="2263" w:type="dxa"/>
          </w:tcPr>
          <w:p w14:paraId="3D112514" w14:textId="62FE20CD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1A5A3163" w14:textId="77777777" w:rsidTr="007A3FA3">
        <w:tc>
          <w:tcPr>
            <w:tcW w:w="562" w:type="dxa"/>
            <w:shd w:val="clear" w:color="auto" w:fill="EDEDED" w:themeFill="accent3" w:themeFillTint="33"/>
          </w:tcPr>
          <w:p w14:paraId="7D6E5AE5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1FA42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Etui transportowe</w:t>
            </w:r>
          </w:p>
        </w:tc>
        <w:tc>
          <w:tcPr>
            <w:tcW w:w="2263" w:type="dxa"/>
          </w:tcPr>
          <w:p w14:paraId="1A0A5B38" w14:textId="4A3D4D10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03631D2D" w14:textId="77777777" w:rsidTr="007A3FA3">
        <w:tc>
          <w:tcPr>
            <w:tcW w:w="562" w:type="dxa"/>
            <w:shd w:val="clear" w:color="auto" w:fill="EDEDED" w:themeFill="accent3" w:themeFillTint="33"/>
          </w:tcPr>
          <w:p w14:paraId="112565BB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6457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Szkolenie wdrożeniowe jednodniowe dla użytkowników, realizowane w siedzibie Zamawiającego</w:t>
            </w:r>
          </w:p>
        </w:tc>
        <w:tc>
          <w:tcPr>
            <w:tcW w:w="2263" w:type="dxa"/>
          </w:tcPr>
          <w:p w14:paraId="70623A4A" w14:textId="2CC22A91" w:rsidR="002B317C" w:rsidRP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</w:tc>
      </w:tr>
      <w:tr w:rsidR="002B317C" w:rsidRPr="002B317C" w14:paraId="69AAEFFC" w14:textId="77777777" w:rsidTr="007A3FA3">
        <w:tc>
          <w:tcPr>
            <w:tcW w:w="562" w:type="dxa"/>
            <w:shd w:val="clear" w:color="auto" w:fill="EDEDED" w:themeFill="accent3" w:themeFillTint="33"/>
          </w:tcPr>
          <w:p w14:paraId="0C62F73B" w14:textId="77777777" w:rsidR="002B317C" w:rsidRPr="002B317C" w:rsidRDefault="002B317C" w:rsidP="002B317C">
            <w:pPr>
              <w:pStyle w:val="Akapitzlist"/>
              <w:numPr>
                <w:ilvl w:val="0"/>
                <w:numId w:val="2"/>
              </w:numPr>
              <w:suppressAutoHyphens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34888" w14:textId="77777777" w:rsidR="002B317C" w:rsidRPr="002B317C" w:rsidRDefault="002B317C" w:rsidP="002B317C">
            <w:pPr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Gwarancja min. 24 miesiące</w:t>
            </w:r>
          </w:p>
        </w:tc>
        <w:tc>
          <w:tcPr>
            <w:tcW w:w="2263" w:type="dxa"/>
          </w:tcPr>
          <w:p w14:paraId="20F6DC7F" w14:textId="77777777" w:rsidR="002B317C" w:rsidRDefault="002B317C" w:rsidP="002B317C">
            <w:pPr>
              <w:jc w:val="center"/>
              <w:rPr>
                <w:rFonts w:ascii="Calibri" w:hAnsi="Calibri" w:cs="Calibri"/>
              </w:rPr>
            </w:pPr>
            <w:r w:rsidRPr="002B317C">
              <w:rPr>
                <w:rFonts w:ascii="Calibri" w:hAnsi="Calibri" w:cs="Calibri"/>
              </w:rPr>
              <w:t>TAK/NIE*</w:t>
            </w:r>
          </w:p>
          <w:p w14:paraId="37F268CA" w14:textId="59B6F697" w:rsidR="007700C4" w:rsidRPr="002B317C" w:rsidRDefault="007700C4" w:rsidP="002B317C">
            <w:pPr>
              <w:jc w:val="center"/>
              <w:rPr>
                <w:rFonts w:ascii="Calibri" w:hAnsi="Calibri" w:cs="Calibri"/>
              </w:rPr>
            </w:pPr>
            <w:r w:rsidRPr="007700C4">
              <w:rPr>
                <w:rFonts w:ascii="Calibri" w:hAnsi="Calibri" w:cs="Calibri"/>
              </w:rPr>
              <w:t>Okres gwarancji stanowi kryterium oceny ofert. Wykonawca wskazuje w formularzu ofertowym okres gwarancji.</w:t>
            </w:r>
          </w:p>
        </w:tc>
      </w:tr>
    </w:tbl>
    <w:p w14:paraId="7A6ED244" w14:textId="77777777" w:rsidR="007A3FA3" w:rsidRDefault="007A3FA3" w:rsidP="007A3FA3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088578BC" w14:textId="77777777" w:rsidR="007A3FA3" w:rsidRDefault="007A3FA3" w:rsidP="007A3FA3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03758BDB" w14:textId="77777777" w:rsidR="007A3FA3" w:rsidRPr="004D657B" w:rsidRDefault="007A3FA3" w:rsidP="007A3FA3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34D27396" w14:textId="77777777" w:rsidR="00904B21" w:rsidRDefault="00904B21" w:rsidP="007A3FA3">
      <w:pPr>
        <w:tabs>
          <w:tab w:val="left" w:pos="0"/>
        </w:tabs>
        <w:spacing w:after="0" w:line="264" w:lineRule="auto"/>
        <w:ind w:right="1"/>
        <w:contextualSpacing/>
        <w:rPr>
          <w:rFonts w:ascii="Calibri" w:eastAsia="Calibri" w:hAnsi="Calibri" w:cs="Calibri"/>
          <w:sz w:val="24"/>
          <w:szCs w:val="24"/>
        </w:rPr>
      </w:pPr>
    </w:p>
    <w:tbl>
      <w:tblPr>
        <w:tblStyle w:val="Tabela-Siatka15"/>
        <w:tblW w:w="0" w:type="auto"/>
        <w:tblLook w:val="04A0" w:firstRow="1" w:lastRow="0" w:firstColumn="1" w:lastColumn="0" w:noHBand="0" w:noVBand="1"/>
      </w:tblPr>
      <w:tblGrid>
        <w:gridCol w:w="562"/>
        <w:gridCol w:w="6237"/>
        <w:gridCol w:w="2262"/>
      </w:tblGrid>
      <w:tr w:rsidR="00BC470F" w:rsidRPr="00BC470F" w14:paraId="57C59F20" w14:textId="77777777" w:rsidTr="007A3FA3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64742BEA" w14:textId="09FC698D" w:rsidR="00BC470F" w:rsidRPr="00BC470F" w:rsidRDefault="00BC470F" w:rsidP="00BC470F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Calibri"/>
                <w:b/>
                <w:color w:val="000000"/>
              </w:rPr>
              <w:t>Plecak ratowniczy oraz drobny sprzęt, zestaw – 2 szt.</w:t>
            </w:r>
          </w:p>
        </w:tc>
      </w:tr>
      <w:tr w:rsidR="00BC470F" w:rsidRPr="00BC470F" w14:paraId="02B77635" w14:textId="77777777" w:rsidTr="007A3FA3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537676C6" w14:textId="16BD8EFE" w:rsidR="00BC470F" w:rsidRPr="00BC470F" w:rsidRDefault="00BC470F" w:rsidP="00BC470F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BC470F">
              <w:rPr>
                <w:rFonts w:ascii="Calibri" w:eastAsia="Calibri" w:hAnsi="Calibri" w:cs="Calibri"/>
                <w:b/>
                <w:bCs/>
                <w:color w:val="000000"/>
              </w:rPr>
              <w:t>Pełna nazwa oferowanego urządzenia (typ, model):</w:t>
            </w:r>
            <w:r w:rsidRPr="00BC470F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="007A3FA3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7A3FA3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="007A3FA3"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  <w:r w:rsidRPr="00BC470F">
              <w:rPr>
                <w:rFonts w:ascii="Calibri" w:eastAsia="Calibri" w:hAnsi="Calibri" w:cs="Calibri"/>
                <w:b/>
                <w:color w:val="000000"/>
              </w:rPr>
              <w:br/>
            </w:r>
            <w:r w:rsidR="007A3FA3">
              <w:rPr>
                <w:rFonts w:ascii="Calibri" w:eastAsia="Calibri" w:hAnsi="Calibri" w:cs="Calibri"/>
                <w:b/>
                <w:bCs/>
                <w:color w:val="000000"/>
              </w:rPr>
              <w:t>Marka produktu/nazwa p</w:t>
            </w:r>
            <w:r w:rsidR="007A3FA3" w:rsidRPr="00B301A4">
              <w:rPr>
                <w:rFonts w:ascii="Calibri" w:eastAsia="Calibri" w:hAnsi="Calibri" w:cs="Calibri"/>
                <w:b/>
                <w:bCs/>
                <w:color w:val="000000"/>
              </w:rPr>
              <w:t>roducent</w:t>
            </w:r>
            <w:r w:rsidR="007A3FA3">
              <w:rPr>
                <w:rFonts w:ascii="Calibri" w:eastAsia="Calibri" w:hAnsi="Calibri" w:cs="Calibri"/>
                <w:b/>
                <w:bCs/>
                <w:color w:val="000000"/>
              </w:rPr>
              <w:t>a</w:t>
            </w:r>
            <w:r w:rsidR="007A3FA3" w:rsidRPr="00B301A4">
              <w:rPr>
                <w:rFonts w:ascii="Calibri" w:eastAsia="Calibri" w:hAnsi="Calibri" w:cs="Calibri"/>
                <w:b/>
                <w:bCs/>
                <w:color w:val="000000"/>
              </w:rPr>
              <w:t>:</w:t>
            </w:r>
            <w:r w:rsidR="007A3FA3">
              <w:rPr>
                <w:rFonts w:ascii="Calibri" w:eastAsia="Calibri" w:hAnsi="Calibri" w:cs="Calibri"/>
                <w:b/>
                <w:bCs/>
                <w:color w:val="000000"/>
              </w:rPr>
              <w:t xml:space="preserve"> ……………………………………………………….</w:t>
            </w:r>
            <w:r w:rsidR="007A3FA3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>(</w:t>
            </w:r>
            <w:r w:rsidR="007A3FA3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="007A3FA3"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</w:p>
        </w:tc>
      </w:tr>
      <w:tr w:rsidR="00BC470F" w:rsidRPr="00BC470F" w14:paraId="56527299" w14:textId="77777777" w:rsidTr="007A3FA3">
        <w:tc>
          <w:tcPr>
            <w:tcW w:w="562" w:type="dxa"/>
            <w:shd w:val="clear" w:color="auto" w:fill="EDEDED"/>
          </w:tcPr>
          <w:p w14:paraId="533E6E6C" w14:textId="77777777" w:rsidR="00BC470F" w:rsidRPr="00BC470F" w:rsidRDefault="00BC470F" w:rsidP="00BC470F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BC470F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7" w:type="dxa"/>
            <w:shd w:val="clear" w:color="auto" w:fill="EDEDED"/>
          </w:tcPr>
          <w:p w14:paraId="1D1F14A8" w14:textId="77777777" w:rsidR="00BC470F" w:rsidRPr="00BC470F" w:rsidRDefault="00BC470F" w:rsidP="00BC470F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BC470F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2" w:type="dxa"/>
            <w:shd w:val="clear" w:color="auto" w:fill="EDEDED"/>
          </w:tcPr>
          <w:p w14:paraId="4C683F55" w14:textId="5524B95F" w:rsidR="00BC470F" w:rsidRPr="00BC470F" w:rsidRDefault="007A3FA3" w:rsidP="00BC470F">
            <w:pPr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7A3FA3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7A3FA3" w:rsidRPr="00BC470F" w14:paraId="25F2C9F0" w14:textId="77777777" w:rsidTr="007A3FA3">
        <w:tc>
          <w:tcPr>
            <w:tcW w:w="562" w:type="dxa"/>
            <w:shd w:val="clear" w:color="auto" w:fill="EDEDED"/>
          </w:tcPr>
          <w:p w14:paraId="340345CD" w14:textId="77777777" w:rsidR="007A3FA3" w:rsidRPr="00BC470F" w:rsidRDefault="007A3FA3" w:rsidP="009C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AABA" w14:textId="77777777" w:rsidR="007A3FA3" w:rsidRPr="002B317C" w:rsidRDefault="007A3FA3" w:rsidP="00BC470F">
            <w:pPr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2" w:type="dxa"/>
            <w:vMerge w:val="restart"/>
          </w:tcPr>
          <w:p w14:paraId="2AFE7D5D" w14:textId="77777777" w:rsidR="007A3FA3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</w:p>
          <w:p w14:paraId="001C16FB" w14:textId="77777777" w:rsidR="007A3FA3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</w:p>
          <w:p w14:paraId="50AA4584" w14:textId="77777777" w:rsidR="007A3FA3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</w:p>
          <w:p w14:paraId="2F39CAD9" w14:textId="77777777" w:rsidR="007A3FA3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</w:p>
          <w:p w14:paraId="5727AC4A" w14:textId="77777777" w:rsidR="007A3FA3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</w:p>
          <w:p w14:paraId="2E3798EF" w14:textId="1CF7875D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7A3FA3">
              <w:rPr>
                <w:rFonts w:ascii="Calibri" w:eastAsia="Calibri" w:hAnsi="Calibri" w:cs="Calibri"/>
              </w:rPr>
              <w:t>Oświadczam, że spełnione są wszystkie wymagania wymienione w pkt. od 1 do 6</w:t>
            </w:r>
          </w:p>
        </w:tc>
      </w:tr>
      <w:tr w:rsidR="007A3FA3" w:rsidRPr="00BC470F" w14:paraId="63BF0196" w14:textId="77777777" w:rsidTr="007A3FA3">
        <w:tc>
          <w:tcPr>
            <w:tcW w:w="562" w:type="dxa"/>
            <w:shd w:val="clear" w:color="auto" w:fill="EDEDED"/>
          </w:tcPr>
          <w:p w14:paraId="6E39D01B" w14:textId="77777777" w:rsidR="007A3FA3" w:rsidRPr="00BC470F" w:rsidRDefault="007A3FA3" w:rsidP="009C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866F" w14:textId="77777777" w:rsidR="007A3FA3" w:rsidRPr="002B317C" w:rsidRDefault="007A3FA3" w:rsidP="00BC470F">
            <w:pPr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2" w:type="dxa"/>
            <w:vMerge/>
          </w:tcPr>
          <w:p w14:paraId="5EBF1615" w14:textId="77777777" w:rsidR="007A3FA3" w:rsidRPr="00BC470F" w:rsidRDefault="007A3FA3" w:rsidP="00BC470F">
            <w:pPr>
              <w:rPr>
                <w:rFonts w:ascii="Calibri" w:eastAsia="Calibri" w:hAnsi="Calibri" w:cs="Calibri"/>
              </w:rPr>
            </w:pPr>
          </w:p>
        </w:tc>
      </w:tr>
      <w:tr w:rsidR="007A3FA3" w:rsidRPr="00BC470F" w14:paraId="7ECACAF5" w14:textId="77777777" w:rsidTr="007A3FA3">
        <w:tc>
          <w:tcPr>
            <w:tcW w:w="562" w:type="dxa"/>
            <w:shd w:val="clear" w:color="auto" w:fill="EDEDED"/>
          </w:tcPr>
          <w:p w14:paraId="31ACCF27" w14:textId="77777777" w:rsidR="007A3FA3" w:rsidRPr="00BC470F" w:rsidRDefault="007A3FA3" w:rsidP="009C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E814" w14:textId="77777777" w:rsidR="007A3FA3" w:rsidRPr="002B317C" w:rsidRDefault="007A3FA3" w:rsidP="00BC470F">
            <w:pPr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2" w:type="dxa"/>
            <w:vMerge/>
          </w:tcPr>
          <w:p w14:paraId="3E3B2A19" w14:textId="77777777" w:rsidR="007A3FA3" w:rsidRPr="00BC470F" w:rsidRDefault="007A3FA3" w:rsidP="00BC470F">
            <w:pPr>
              <w:rPr>
                <w:rFonts w:ascii="Calibri" w:eastAsia="Calibri" w:hAnsi="Calibri" w:cs="Calibri"/>
              </w:rPr>
            </w:pPr>
          </w:p>
        </w:tc>
      </w:tr>
      <w:tr w:rsidR="007A3FA3" w:rsidRPr="00BC470F" w14:paraId="1FF935AB" w14:textId="77777777" w:rsidTr="007A3FA3">
        <w:tc>
          <w:tcPr>
            <w:tcW w:w="562" w:type="dxa"/>
            <w:shd w:val="clear" w:color="auto" w:fill="EDEDED"/>
          </w:tcPr>
          <w:p w14:paraId="44D91CF4" w14:textId="77777777" w:rsidR="007A3FA3" w:rsidRPr="00BC470F" w:rsidRDefault="007A3FA3" w:rsidP="009C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9189" w14:textId="77777777" w:rsidR="007A3FA3" w:rsidRPr="002B317C" w:rsidRDefault="007A3FA3" w:rsidP="00BC470F">
            <w:pPr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2" w:type="dxa"/>
            <w:vMerge/>
          </w:tcPr>
          <w:p w14:paraId="0D3406E5" w14:textId="77777777" w:rsidR="007A3FA3" w:rsidRPr="00BC470F" w:rsidRDefault="007A3FA3" w:rsidP="00BC470F">
            <w:pPr>
              <w:rPr>
                <w:rFonts w:ascii="Calibri" w:eastAsia="Calibri" w:hAnsi="Calibri" w:cs="Calibri"/>
              </w:rPr>
            </w:pPr>
          </w:p>
        </w:tc>
      </w:tr>
      <w:tr w:rsidR="007A3FA3" w:rsidRPr="00BC470F" w14:paraId="413D8940" w14:textId="77777777" w:rsidTr="007A3FA3">
        <w:tc>
          <w:tcPr>
            <w:tcW w:w="562" w:type="dxa"/>
            <w:shd w:val="clear" w:color="auto" w:fill="EDEDED"/>
          </w:tcPr>
          <w:p w14:paraId="368C969F" w14:textId="77777777" w:rsidR="007A3FA3" w:rsidRPr="00BC470F" w:rsidRDefault="007A3FA3" w:rsidP="009C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1FC3" w14:textId="77777777" w:rsidR="007A3FA3" w:rsidRPr="002B317C" w:rsidRDefault="007A3FA3" w:rsidP="00BC470F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707E590C" w14:textId="77777777" w:rsidR="007A3FA3" w:rsidRPr="002B317C" w:rsidRDefault="007A3FA3" w:rsidP="00BC470F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3A2B2010" w14:textId="77777777" w:rsidR="007A3FA3" w:rsidRPr="002B317C" w:rsidRDefault="007A3FA3" w:rsidP="00BC470F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lastRenderedPageBreak/>
              <w:t xml:space="preserve"> - możliwość odzysku materiałów metalowych i plastikowych po zakończeniu eksploatacji</w:t>
            </w:r>
          </w:p>
          <w:p w14:paraId="2379E5A6" w14:textId="77777777" w:rsidR="007A3FA3" w:rsidRPr="002B317C" w:rsidRDefault="007A3FA3" w:rsidP="00BC470F">
            <w:pPr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2B317C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2B317C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2" w:type="dxa"/>
            <w:vMerge/>
          </w:tcPr>
          <w:p w14:paraId="166BD0FF" w14:textId="77777777" w:rsidR="007A3FA3" w:rsidRPr="00BC470F" w:rsidRDefault="007A3FA3" w:rsidP="00BC470F">
            <w:pPr>
              <w:rPr>
                <w:rFonts w:ascii="Calibri" w:eastAsia="Calibri" w:hAnsi="Calibri" w:cs="Calibri"/>
              </w:rPr>
            </w:pPr>
          </w:p>
        </w:tc>
      </w:tr>
      <w:tr w:rsidR="007A3FA3" w:rsidRPr="00BC470F" w14:paraId="64B37BC8" w14:textId="77777777" w:rsidTr="007A3FA3">
        <w:tc>
          <w:tcPr>
            <w:tcW w:w="562" w:type="dxa"/>
            <w:shd w:val="clear" w:color="auto" w:fill="EDEDED"/>
          </w:tcPr>
          <w:p w14:paraId="70C72215" w14:textId="77777777" w:rsidR="007A3FA3" w:rsidRPr="00BC470F" w:rsidRDefault="007A3FA3" w:rsidP="009C6F34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648F" w14:textId="77777777" w:rsidR="007A3FA3" w:rsidRPr="002B317C" w:rsidRDefault="007A3FA3" w:rsidP="00BC470F">
            <w:pPr>
              <w:rPr>
                <w:rFonts w:ascii="Calibri" w:eastAsia="Calibri" w:hAnsi="Calibri" w:cs="Times New Roman"/>
              </w:rPr>
            </w:pPr>
            <w:r w:rsidRPr="002B317C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2" w:type="dxa"/>
            <w:vMerge/>
          </w:tcPr>
          <w:p w14:paraId="3FE58F33" w14:textId="77777777" w:rsidR="007A3FA3" w:rsidRPr="00BC470F" w:rsidRDefault="007A3FA3" w:rsidP="00BC470F">
            <w:pPr>
              <w:rPr>
                <w:rFonts w:ascii="Calibri" w:eastAsia="Calibri" w:hAnsi="Calibri" w:cs="Calibri"/>
              </w:rPr>
            </w:pPr>
          </w:p>
        </w:tc>
      </w:tr>
      <w:tr w:rsidR="007A3FA3" w:rsidRPr="00BC470F" w14:paraId="4D859EBB" w14:textId="77777777" w:rsidTr="007A3FA3">
        <w:tc>
          <w:tcPr>
            <w:tcW w:w="562" w:type="dxa"/>
            <w:shd w:val="clear" w:color="auto" w:fill="EDEDED"/>
          </w:tcPr>
          <w:p w14:paraId="54A082D8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8747B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Plecak medyczny modułowy przeznaczony dla ratowników KSRG, wykonany z materiału odpornego na przetarcia, wilgoć oraz środki dezynfekcyjne</w:t>
            </w:r>
          </w:p>
        </w:tc>
        <w:tc>
          <w:tcPr>
            <w:tcW w:w="2262" w:type="dxa"/>
          </w:tcPr>
          <w:p w14:paraId="21296E9F" w14:textId="278B372C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0AB2684" w14:textId="77777777" w:rsidTr="007A3FA3">
        <w:tc>
          <w:tcPr>
            <w:tcW w:w="562" w:type="dxa"/>
            <w:shd w:val="clear" w:color="auto" w:fill="EDEDED"/>
          </w:tcPr>
          <w:p w14:paraId="1A274507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CFE4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Plecak wyposażony w komorę główną, komory boczne oraz odpinane klapy frontalne umożliwiające szybki dostęp do wyposażenia</w:t>
            </w:r>
          </w:p>
        </w:tc>
        <w:tc>
          <w:tcPr>
            <w:tcW w:w="2262" w:type="dxa"/>
          </w:tcPr>
          <w:p w14:paraId="7B27606D" w14:textId="22D068DB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520166FD" w14:textId="77777777" w:rsidTr="007A3FA3">
        <w:tc>
          <w:tcPr>
            <w:tcW w:w="562" w:type="dxa"/>
            <w:shd w:val="clear" w:color="auto" w:fill="EDEDED"/>
          </w:tcPr>
          <w:p w14:paraId="30F1659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A202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Plecak skompletowany zgodnie z wytycznymi Komendanta Głównego PSP „Zasady organizacji ratownictwa medycznego w KSRG” z czerwca 2021 r.</w:t>
            </w:r>
          </w:p>
        </w:tc>
        <w:tc>
          <w:tcPr>
            <w:tcW w:w="2262" w:type="dxa"/>
          </w:tcPr>
          <w:p w14:paraId="4CFAF121" w14:textId="3053532E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76A2084" w14:textId="77777777" w:rsidTr="007A3FA3">
        <w:tc>
          <w:tcPr>
            <w:tcW w:w="562" w:type="dxa"/>
            <w:shd w:val="clear" w:color="auto" w:fill="EDEDED"/>
          </w:tcPr>
          <w:p w14:paraId="1AD8D63F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FFCAA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Komora główna przystosowana do transportu butli tlenowej min. 400 l, ssaka ręcznego oraz kołnierzy ortopedycznych</w:t>
            </w:r>
          </w:p>
        </w:tc>
        <w:tc>
          <w:tcPr>
            <w:tcW w:w="2262" w:type="dxa"/>
          </w:tcPr>
          <w:p w14:paraId="13ACCE11" w14:textId="07AAD957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E25E949" w14:textId="77777777" w:rsidTr="007A3FA3">
        <w:tc>
          <w:tcPr>
            <w:tcW w:w="562" w:type="dxa"/>
            <w:shd w:val="clear" w:color="auto" w:fill="EDEDED"/>
          </w:tcPr>
          <w:p w14:paraId="6D6E469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6D224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 xml:space="preserve">System mocowania wyposażenia (np. </w:t>
            </w:r>
            <w:proofErr w:type="spellStart"/>
            <w:r w:rsidRPr="00BC470F">
              <w:rPr>
                <w:rFonts w:ascii="Calibri" w:eastAsia="Calibri" w:hAnsi="Calibri" w:cs="Times New Roman"/>
              </w:rPr>
              <w:t>shock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Pr="00BC470F">
              <w:rPr>
                <w:rFonts w:ascii="Calibri" w:eastAsia="Calibri" w:hAnsi="Calibri" w:cs="Times New Roman"/>
              </w:rPr>
              <w:t>cord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>) oraz miejsce na min. 4 saszetki segregacyjne</w:t>
            </w:r>
          </w:p>
        </w:tc>
        <w:tc>
          <w:tcPr>
            <w:tcW w:w="2262" w:type="dxa"/>
          </w:tcPr>
          <w:p w14:paraId="47088D6A" w14:textId="406098FA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780F8F4" w14:textId="77777777" w:rsidTr="007A3FA3">
        <w:tc>
          <w:tcPr>
            <w:tcW w:w="562" w:type="dxa"/>
            <w:shd w:val="clear" w:color="auto" w:fill="EDEDED"/>
          </w:tcPr>
          <w:p w14:paraId="7F735DD2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4C5C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Saszetki wewnętrzne wykonane z materiału nieprzemakalnego, łatwego do dezynfekcji</w:t>
            </w:r>
          </w:p>
        </w:tc>
        <w:tc>
          <w:tcPr>
            <w:tcW w:w="2262" w:type="dxa"/>
          </w:tcPr>
          <w:p w14:paraId="35F51DB2" w14:textId="54D97567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B71A3F3" w14:textId="77777777" w:rsidTr="007A3FA3">
        <w:tc>
          <w:tcPr>
            <w:tcW w:w="562" w:type="dxa"/>
            <w:shd w:val="clear" w:color="auto" w:fill="EDEDED"/>
          </w:tcPr>
          <w:p w14:paraId="49DB607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7513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Zewnętrzne miejsce na rękawiczki ochronne (min. 2 rozmiary)</w:t>
            </w:r>
          </w:p>
        </w:tc>
        <w:tc>
          <w:tcPr>
            <w:tcW w:w="2262" w:type="dxa"/>
          </w:tcPr>
          <w:p w14:paraId="12680417" w14:textId="3579CE4E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566BA9E3" w14:textId="77777777" w:rsidTr="007A3FA3">
        <w:tc>
          <w:tcPr>
            <w:tcW w:w="562" w:type="dxa"/>
            <w:shd w:val="clear" w:color="auto" w:fill="EDEDED"/>
          </w:tcPr>
          <w:p w14:paraId="11AB6E40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14DC3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Dwie rączki transportowe (pionowa i pozioma) oraz regulowane szelki z pasem biodrowym</w:t>
            </w:r>
          </w:p>
        </w:tc>
        <w:tc>
          <w:tcPr>
            <w:tcW w:w="2262" w:type="dxa"/>
          </w:tcPr>
          <w:p w14:paraId="45011ABD" w14:textId="1CEC50AB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A78F527" w14:textId="77777777" w:rsidTr="007A3FA3">
        <w:tc>
          <w:tcPr>
            <w:tcW w:w="562" w:type="dxa"/>
            <w:shd w:val="clear" w:color="auto" w:fill="EDEDED"/>
          </w:tcPr>
          <w:p w14:paraId="7B615283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75EC1" w14:textId="77777777" w:rsidR="007A3FA3" w:rsidRPr="00BC470F" w:rsidRDefault="007A3FA3" w:rsidP="007A3FA3">
            <w:pPr>
              <w:rPr>
                <w:rFonts w:ascii="Calibri" w:eastAsia="Calibri" w:hAnsi="Calibri" w:cs="Calibri"/>
              </w:rPr>
            </w:pPr>
            <w:r w:rsidRPr="00BC470F">
              <w:rPr>
                <w:rFonts w:ascii="Calibri" w:eastAsia="Calibri" w:hAnsi="Calibri" w:cs="Times New Roman"/>
              </w:rPr>
              <w:t>Przezroczysta kieszeń zewnętrzna na dokumentację medyczną</w:t>
            </w:r>
          </w:p>
        </w:tc>
        <w:tc>
          <w:tcPr>
            <w:tcW w:w="2262" w:type="dxa"/>
          </w:tcPr>
          <w:p w14:paraId="32EAF2FF" w14:textId="30DF6ACB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5DCA9124" w14:textId="77777777" w:rsidTr="007A3FA3">
        <w:tc>
          <w:tcPr>
            <w:tcW w:w="562" w:type="dxa"/>
            <w:shd w:val="clear" w:color="auto" w:fill="EDEDED"/>
          </w:tcPr>
          <w:p w14:paraId="0D61D52D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BEA7F" w14:textId="77777777" w:rsidR="007A3FA3" w:rsidRPr="00BC470F" w:rsidRDefault="007A3FA3" w:rsidP="007A3FA3">
            <w:pPr>
              <w:spacing w:after="160"/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 xml:space="preserve">Zestaw rurek ustno-gardłowych </w:t>
            </w:r>
            <w:proofErr w:type="spellStart"/>
            <w:r w:rsidRPr="00BC470F">
              <w:rPr>
                <w:rFonts w:ascii="Calibri" w:eastAsia="Calibri" w:hAnsi="Calibri" w:cs="Times New Roman"/>
              </w:rPr>
              <w:t>Guedel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 xml:space="preserve"> (rozmiary 0–5) – min. 6 szt.</w:t>
            </w:r>
          </w:p>
        </w:tc>
        <w:tc>
          <w:tcPr>
            <w:tcW w:w="2262" w:type="dxa"/>
          </w:tcPr>
          <w:p w14:paraId="7EA01174" w14:textId="0610A9D8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BC03E9A" w14:textId="77777777" w:rsidTr="007A3FA3">
        <w:tc>
          <w:tcPr>
            <w:tcW w:w="562" w:type="dxa"/>
            <w:shd w:val="clear" w:color="auto" w:fill="EDEDED"/>
          </w:tcPr>
          <w:p w14:paraId="3F2EF19D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7DE38" w14:textId="77777777" w:rsidR="007A3FA3" w:rsidRPr="00BC470F" w:rsidRDefault="007A3FA3" w:rsidP="007A3FA3">
            <w:pPr>
              <w:spacing w:after="160"/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Maski krtaniowe ze strzykawką (rozmiary 3–5) – min. 3 szt.</w:t>
            </w:r>
          </w:p>
        </w:tc>
        <w:tc>
          <w:tcPr>
            <w:tcW w:w="2262" w:type="dxa"/>
          </w:tcPr>
          <w:p w14:paraId="6E14B713" w14:textId="48506A82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4BE62D6" w14:textId="77777777" w:rsidTr="007A3FA3">
        <w:tc>
          <w:tcPr>
            <w:tcW w:w="562" w:type="dxa"/>
            <w:shd w:val="clear" w:color="auto" w:fill="EDEDED"/>
          </w:tcPr>
          <w:p w14:paraId="092E669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2CE74" w14:textId="77777777" w:rsidR="007A3FA3" w:rsidRPr="00BC470F" w:rsidRDefault="007A3FA3" w:rsidP="007A3FA3">
            <w:pPr>
              <w:spacing w:after="160"/>
              <w:rPr>
                <w:rFonts w:ascii="Calibri" w:eastAsia="Calibri" w:hAnsi="Calibri" w:cs="Times New Roman"/>
              </w:rPr>
            </w:pPr>
            <w:proofErr w:type="spellStart"/>
            <w:r w:rsidRPr="00BC470F">
              <w:rPr>
                <w:rFonts w:ascii="Calibri" w:eastAsia="Calibri" w:hAnsi="Calibri" w:cs="Times New Roman"/>
              </w:rPr>
              <w:t>Lubrykant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 xml:space="preserve"> w żelu – min. 3 szt.</w:t>
            </w:r>
          </w:p>
        </w:tc>
        <w:tc>
          <w:tcPr>
            <w:tcW w:w="2262" w:type="dxa"/>
          </w:tcPr>
          <w:p w14:paraId="56570DEF" w14:textId="5012C90E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B39913E" w14:textId="77777777" w:rsidTr="007A3FA3">
        <w:tc>
          <w:tcPr>
            <w:tcW w:w="562" w:type="dxa"/>
            <w:shd w:val="clear" w:color="auto" w:fill="EDEDED"/>
          </w:tcPr>
          <w:p w14:paraId="76E2A3D9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4C28D" w14:textId="77777777" w:rsidR="007A3FA3" w:rsidRPr="00BC470F" w:rsidRDefault="007A3FA3" w:rsidP="007A3FA3">
            <w:pPr>
              <w:spacing w:after="160"/>
              <w:rPr>
                <w:rFonts w:ascii="Calibri" w:eastAsia="Calibri" w:hAnsi="Calibri" w:cs="Times New Roman"/>
              </w:rPr>
            </w:pPr>
            <w:proofErr w:type="spellStart"/>
            <w:r w:rsidRPr="00BC470F">
              <w:rPr>
                <w:rFonts w:ascii="Calibri" w:eastAsia="Calibri" w:hAnsi="Calibri" w:cs="Times New Roman"/>
              </w:rPr>
              <w:t>Pulsoksymetr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 xml:space="preserve"> medyczny</w:t>
            </w:r>
          </w:p>
        </w:tc>
        <w:tc>
          <w:tcPr>
            <w:tcW w:w="2262" w:type="dxa"/>
          </w:tcPr>
          <w:p w14:paraId="04988BD8" w14:textId="7BB7F107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1F53387" w14:textId="77777777" w:rsidTr="007A3FA3">
        <w:tc>
          <w:tcPr>
            <w:tcW w:w="562" w:type="dxa"/>
            <w:shd w:val="clear" w:color="auto" w:fill="EDEDED"/>
          </w:tcPr>
          <w:p w14:paraId="1A85E512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AC99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Ssak ręczny z zestawem cewników dla dorosłych i dzieci</w:t>
            </w:r>
          </w:p>
        </w:tc>
        <w:tc>
          <w:tcPr>
            <w:tcW w:w="2262" w:type="dxa"/>
          </w:tcPr>
          <w:p w14:paraId="443720E1" w14:textId="5AA69CAB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94A341E" w14:textId="77777777" w:rsidTr="007A3FA3">
        <w:tc>
          <w:tcPr>
            <w:tcW w:w="562" w:type="dxa"/>
            <w:shd w:val="clear" w:color="auto" w:fill="EDEDED"/>
          </w:tcPr>
          <w:p w14:paraId="06C68914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57F3D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Resuscytator dla dorosłych z rezerwuarem tlenu, maską twarzową i przewodem</w:t>
            </w:r>
          </w:p>
        </w:tc>
        <w:tc>
          <w:tcPr>
            <w:tcW w:w="2262" w:type="dxa"/>
          </w:tcPr>
          <w:p w14:paraId="616EF8C3" w14:textId="44D5212A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CF7293F" w14:textId="77777777" w:rsidTr="007A3FA3">
        <w:tc>
          <w:tcPr>
            <w:tcW w:w="562" w:type="dxa"/>
            <w:shd w:val="clear" w:color="auto" w:fill="EDEDED"/>
          </w:tcPr>
          <w:p w14:paraId="2EBE5697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A3B7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Resuscytator pediatryczny z rezerwuarem tlenu, maską twarzową i przewodem</w:t>
            </w:r>
          </w:p>
        </w:tc>
        <w:tc>
          <w:tcPr>
            <w:tcW w:w="2262" w:type="dxa"/>
          </w:tcPr>
          <w:p w14:paraId="1AF17A8D" w14:textId="3F662851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FEC6641" w14:textId="77777777" w:rsidTr="007A3FA3">
        <w:tc>
          <w:tcPr>
            <w:tcW w:w="562" w:type="dxa"/>
            <w:shd w:val="clear" w:color="auto" w:fill="EDEDED"/>
          </w:tcPr>
          <w:p w14:paraId="70F62E4D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B26B3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Dodatkowa maska twarzowa dla dorosłych – min. 1 szt.</w:t>
            </w:r>
          </w:p>
        </w:tc>
        <w:tc>
          <w:tcPr>
            <w:tcW w:w="2262" w:type="dxa"/>
          </w:tcPr>
          <w:p w14:paraId="56E87C10" w14:textId="4D258005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418EB07" w14:textId="77777777" w:rsidTr="007A3FA3">
        <w:tc>
          <w:tcPr>
            <w:tcW w:w="562" w:type="dxa"/>
            <w:shd w:val="clear" w:color="auto" w:fill="EDEDED"/>
          </w:tcPr>
          <w:p w14:paraId="1B1B896F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152F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Dodatkowa maska twarzowa pediatryczna – min. 1 szt.</w:t>
            </w:r>
          </w:p>
        </w:tc>
        <w:tc>
          <w:tcPr>
            <w:tcW w:w="2262" w:type="dxa"/>
          </w:tcPr>
          <w:p w14:paraId="225D65D9" w14:textId="32AD1C6E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EA63472" w14:textId="77777777" w:rsidTr="007A3FA3">
        <w:tc>
          <w:tcPr>
            <w:tcW w:w="562" w:type="dxa"/>
            <w:shd w:val="clear" w:color="auto" w:fill="EDEDED"/>
          </w:tcPr>
          <w:p w14:paraId="7AFD6A65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9276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Filtr przeciwbakteryjny – min. 5 szt.</w:t>
            </w:r>
          </w:p>
        </w:tc>
        <w:tc>
          <w:tcPr>
            <w:tcW w:w="2262" w:type="dxa"/>
          </w:tcPr>
          <w:p w14:paraId="5CEA96C0" w14:textId="36286EEB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7DACF86" w14:textId="77777777" w:rsidTr="007A3FA3">
        <w:tc>
          <w:tcPr>
            <w:tcW w:w="562" w:type="dxa"/>
            <w:shd w:val="clear" w:color="auto" w:fill="EDEDED"/>
          </w:tcPr>
          <w:p w14:paraId="3936B415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6C17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Butla tlenowa medyczna min. 400 l O₂ (200 bar), zawór DIN G¾</w:t>
            </w:r>
          </w:p>
        </w:tc>
        <w:tc>
          <w:tcPr>
            <w:tcW w:w="2262" w:type="dxa"/>
          </w:tcPr>
          <w:p w14:paraId="6BEA5564" w14:textId="483407BC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E780F2D" w14:textId="77777777" w:rsidTr="007A3FA3">
        <w:tc>
          <w:tcPr>
            <w:tcW w:w="562" w:type="dxa"/>
            <w:shd w:val="clear" w:color="auto" w:fill="EDEDED"/>
          </w:tcPr>
          <w:p w14:paraId="40580B57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E346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Reduktor tlenowy 0–25 l/min z szybkozłączem AGA i przyłączem DIN G¾</w:t>
            </w:r>
          </w:p>
        </w:tc>
        <w:tc>
          <w:tcPr>
            <w:tcW w:w="2262" w:type="dxa"/>
          </w:tcPr>
          <w:p w14:paraId="05969FAB" w14:textId="0F199363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729711F" w14:textId="77777777" w:rsidTr="007A3FA3">
        <w:tc>
          <w:tcPr>
            <w:tcW w:w="562" w:type="dxa"/>
            <w:shd w:val="clear" w:color="auto" w:fill="EDEDED"/>
          </w:tcPr>
          <w:p w14:paraId="5EEB2A0E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94CE6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Przewód tlenowy – min. 10 m</w:t>
            </w:r>
          </w:p>
        </w:tc>
        <w:tc>
          <w:tcPr>
            <w:tcW w:w="2262" w:type="dxa"/>
          </w:tcPr>
          <w:p w14:paraId="25C81063" w14:textId="6337F981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493CA38E" w14:textId="77777777" w:rsidTr="007A3FA3">
        <w:tc>
          <w:tcPr>
            <w:tcW w:w="562" w:type="dxa"/>
            <w:shd w:val="clear" w:color="auto" w:fill="EDEDED"/>
          </w:tcPr>
          <w:p w14:paraId="5BE56CDB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DE90D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Wąsy tlenowe – min. 3 szt.</w:t>
            </w:r>
          </w:p>
        </w:tc>
        <w:tc>
          <w:tcPr>
            <w:tcW w:w="2262" w:type="dxa"/>
          </w:tcPr>
          <w:p w14:paraId="5E3242E1" w14:textId="756BC112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C78049B" w14:textId="77777777" w:rsidTr="007A3FA3">
        <w:tc>
          <w:tcPr>
            <w:tcW w:w="562" w:type="dxa"/>
            <w:shd w:val="clear" w:color="auto" w:fill="EDEDED"/>
          </w:tcPr>
          <w:p w14:paraId="365B550E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AC516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Maska tlenowa dla dorosłych z rezerwuarem – min. 2 szt.</w:t>
            </w:r>
          </w:p>
        </w:tc>
        <w:tc>
          <w:tcPr>
            <w:tcW w:w="2262" w:type="dxa"/>
          </w:tcPr>
          <w:p w14:paraId="2BC7D661" w14:textId="41DACF5E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976ABCE" w14:textId="77777777" w:rsidTr="007A3FA3">
        <w:tc>
          <w:tcPr>
            <w:tcW w:w="562" w:type="dxa"/>
            <w:shd w:val="clear" w:color="auto" w:fill="EDEDED"/>
          </w:tcPr>
          <w:p w14:paraId="13557F1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91B20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Maska tlenowa pediatryczna z rezerwuarem – min. 1 szt.</w:t>
            </w:r>
          </w:p>
        </w:tc>
        <w:tc>
          <w:tcPr>
            <w:tcW w:w="2262" w:type="dxa"/>
          </w:tcPr>
          <w:p w14:paraId="5C9273F0" w14:textId="02521E7F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01C2A9B" w14:textId="77777777" w:rsidTr="007A3FA3">
        <w:tc>
          <w:tcPr>
            <w:tcW w:w="562" w:type="dxa"/>
            <w:shd w:val="clear" w:color="auto" w:fill="EDEDED"/>
          </w:tcPr>
          <w:p w14:paraId="58A9F412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48A9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Pas stabilizujący złamania miednicy</w:t>
            </w:r>
          </w:p>
        </w:tc>
        <w:tc>
          <w:tcPr>
            <w:tcW w:w="2262" w:type="dxa"/>
          </w:tcPr>
          <w:p w14:paraId="64C12102" w14:textId="23689D58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B4BC3EA" w14:textId="77777777" w:rsidTr="007A3FA3">
        <w:tc>
          <w:tcPr>
            <w:tcW w:w="562" w:type="dxa"/>
            <w:shd w:val="clear" w:color="auto" w:fill="EDEDED"/>
          </w:tcPr>
          <w:p w14:paraId="339B7731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86871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Kołnierz ortopedyczny regulowany dla dorosłych – min. 2 szt.</w:t>
            </w:r>
          </w:p>
        </w:tc>
        <w:tc>
          <w:tcPr>
            <w:tcW w:w="2262" w:type="dxa"/>
          </w:tcPr>
          <w:p w14:paraId="050BA87F" w14:textId="7F68FD14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9868A5A" w14:textId="77777777" w:rsidTr="007A3FA3">
        <w:tc>
          <w:tcPr>
            <w:tcW w:w="562" w:type="dxa"/>
            <w:shd w:val="clear" w:color="auto" w:fill="EDEDED"/>
          </w:tcPr>
          <w:p w14:paraId="14A7AF31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B3B4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Kołnierz ortopedyczny regulowany pediatryczny – min. 1 szt.</w:t>
            </w:r>
          </w:p>
        </w:tc>
        <w:tc>
          <w:tcPr>
            <w:tcW w:w="2262" w:type="dxa"/>
          </w:tcPr>
          <w:p w14:paraId="0312F67B" w14:textId="79C1DD60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C6E0890" w14:textId="77777777" w:rsidTr="007A3FA3">
        <w:tc>
          <w:tcPr>
            <w:tcW w:w="562" w:type="dxa"/>
            <w:shd w:val="clear" w:color="auto" w:fill="EDEDED"/>
          </w:tcPr>
          <w:p w14:paraId="097664FC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CCA31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Koc ratunkowy NRC – min. 5 szt.</w:t>
            </w:r>
          </w:p>
        </w:tc>
        <w:tc>
          <w:tcPr>
            <w:tcW w:w="2262" w:type="dxa"/>
          </w:tcPr>
          <w:p w14:paraId="6BB57C4A" w14:textId="1D56A87C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CFF4D3E" w14:textId="77777777" w:rsidTr="007A3FA3">
        <w:tc>
          <w:tcPr>
            <w:tcW w:w="562" w:type="dxa"/>
            <w:shd w:val="clear" w:color="auto" w:fill="EDEDED"/>
          </w:tcPr>
          <w:p w14:paraId="144B428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C9BA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Opatrunek indywidualny wodoodporny – min. 2 szt.</w:t>
            </w:r>
          </w:p>
        </w:tc>
        <w:tc>
          <w:tcPr>
            <w:tcW w:w="2262" w:type="dxa"/>
          </w:tcPr>
          <w:p w14:paraId="119E9D25" w14:textId="208A5339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44294DC1" w14:textId="77777777" w:rsidTr="007A3FA3">
        <w:tc>
          <w:tcPr>
            <w:tcW w:w="562" w:type="dxa"/>
            <w:shd w:val="clear" w:color="auto" w:fill="EDEDED"/>
          </w:tcPr>
          <w:p w14:paraId="3942EADD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8E19F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Opatrunek hemostatyczny – min. 1 szt.</w:t>
            </w:r>
          </w:p>
        </w:tc>
        <w:tc>
          <w:tcPr>
            <w:tcW w:w="2262" w:type="dxa"/>
          </w:tcPr>
          <w:p w14:paraId="3C347996" w14:textId="75A771B1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6BC02DD" w14:textId="77777777" w:rsidTr="007A3FA3">
        <w:tc>
          <w:tcPr>
            <w:tcW w:w="562" w:type="dxa"/>
            <w:shd w:val="clear" w:color="auto" w:fill="EDEDED"/>
          </w:tcPr>
          <w:p w14:paraId="7F98ABEB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8492A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Kompresy gazowe jałowe 10 × 10 cm – min. 10 szt.</w:t>
            </w:r>
          </w:p>
        </w:tc>
        <w:tc>
          <w:tcPr>
            <w:tcW w:w="2262" w:type="dxa"/>
          </w:tcPr>
          <w:p w14:paraId="1BEB8E3A" w14:textId="33C19826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8D790F5" w14:textId="77777777" w:rsidTr="007A3FA3">
        <w:tc>
          <w:tcPr>
            <w:tcW w:w="562" w:type="dxa"/>
            <w:shd w:val="clear" w:color="auto" w:fill="EDEDED"/>
          </w:tcPr>
          <w:p w14:paraId="65C6B02D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18AAA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Gaza jałowa 1 m² – min. 5 szt.</w:t>
            </w:r>
          </w:p>
        </w:tc>
        <w:tc>
          <w:tcPr>
            <w:tcW w:w="2262" w:type="dxa"/>
          </w:tcPr>
          <w:p w14:paraId="431146D7" w14:textId="24F6C598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49D1A08" w14:textId="77777777" w:rsidTr="007A3FA3">
        <w:tc>
          <w:tcPr>
            <w:tcW w:w="562" w:type="dxa"/>
            <w:shd w:val="clear" w:color="auto" w:fill="EDEDED"/>
          </w:tcPr>
          <w:p w14:paraId="50E0BB3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B9110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Gaza jałowa ½ m² – min. 5 szt.</w:t>
            </w:r>
          </w:p>
        </w:tc>
        <w:tc>
          <w:tcPr>
            <w:tcW w:w="2262" w:type="dxa"/>
          </w:tcPr>
          <w:p w14:paraId="1778E95C" w14:textId="2A071F41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5082FBA" w14:textId="77777777" w:rsidTr="007A3FA3">
        <w:tc>
          <w:tcPr>
            <w:tcW w:w="562" w:type="dxa"/>
            <w:shd w:val="clear" w:color="auto" w:fill="EDEDED"/>
          </w:tcPr>
          <w:p w14:paraId="69FC73CE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389F1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Opaska dziana 10 cm × 4 m – min. 8 szt.</w:t>
            </w:r>
          </w:p>
        </w:tc>
        <w:tc>
          <w:tcPr>
            <w:tcW w:w="2262" w:type="dxa"/>
          </w:tcPr>
          <w:p w14:paraId="5DFFAFCD" w14:textId="6E46BB94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E52E54E" w14:textId="77777777" w:rsidTr="007A3FA3">
        <w:tc>
          <w:tcPr>
            <w:tcW w:w="562" w:type="dxa"/>
            <w:shd w:val="clear" w:color="auto" w:fill="EDEDED"/>
          </w:tcPr>
          <w:p w14:paraId="161BCDC3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1677D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Chusta trójkątna – min. 4 szt.</w:t>
            </w:r>
          </w:p>
        </w:tc>
        <w:tc>
          <w:tcPr>
            <w:tcW w:w="2262" w:type="dxa"/>
          </w:tcPr>
          <w:p w14:paraId="07DC025A" w14:textId="2A971B19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AE681B7" w14:textId="77777777" w:rsidTr="007A3FA3">
        <w:tc>
          <w:tcPr>
            <w:tcW w:w="562" w:type="dxa"/>
            <w:shd w:val="clear" w:color="auto" w:fill="EDEDED"/>
          </w:tcPr>
          <w:p w14:paraId="6D33940F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40286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Opaska elastyczna 10 cm × 4 m – min. 3 szt.</w:t>
            </w:r>
          </w:p>
        </w:tc>
        <w:tc>
          <w:tcPr>
            <w:tcW w:w="2262" w:type="dxa"/>
          </w:tcPr>
          <w:p w14:paraId="70A1D147" w14:textId="01F74B27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D67F8D0" w14:textId="77777777" w:rsidTr="007A3FA3">
        <w:tc>
          <w:tcPr>
            <w:tcW w:w="562" w:type="dxa"/>
            <w:shd w:val="clear" w:color="auto" w:fill="EDEDED"/>
          </w:tcPr>
          <w:p w14:paraId="480AF2C4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02643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Opaska elastyczna 12 cm × 4 m – min. 3 szt.</w:t>
            </w:r>
          </w:p>
        </w:tc>
        <w:tc>
          <w:tcPr>
            <w:tcW w:w="2262" w:type="dxa"/>
          </w:tcPr>
          <w:p w14:paraId="7198C91B" w14:textId="070ACC12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E12AAF5" w14:textId="77777777" w:rsidTr="007A3FA3">
        <w:tc>
          <w:tcPr>
            <w:tcW w:w="562" w:type="dxa"/>
            <w:shd w:val="clear" w:color="auto" w:fill="EDEDED"/>
          </w:tcPr>
          <w:p w14:paraId="68C0FB88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48B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Siatka opatrunkowa – min. 3 szt.</w:t>
            </w:r>
          </w:p>
        </w:tc>
        <w:tc>
          <w:tcPr>
            <w:tcW w:w="2262" w:type="dxa"/>
          </w:tcPr>
          <w:p w14:paraId="66AFB72A" w14:textId="44438B29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2F378A8" w14:textId="77777777" w:rsidTr="007A3FA3">
        <w:tc>
          <w:tcPr>
            <w:tcW w:w="562" w:type="dxa"/>
            <w:shd w:val="clear" w:color="auto" w:fill="EDEDED"/>
          </w:tcPr>
          <w:p w14:paraId="2D357E01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FAFB9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Plaster tkaninowy z opatrunkiem – min. 1 szt.</w:t>
            </w:r>
          </w:p>
        </w:tc>
        <w:tc>
          <w:tcPr>
            <w:tcW w:w="2262" w:type="dxa"/>
          </w:tcPr>
          <w:p w14:paraId="5875315C" w14:textId="6E3E6C57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37F0398" w14:textId="77777777" w:rsidTr="007A3FA3">
        <w:tc>
          <w:tcPr>
            <w:tcW w:w="562" w:type="dxa"/>
            <w:shd w:val="clear" w:color="auto" w:fill="EDEDED"/>
          </w:tcPr>
          <w:p w14:paraId="71687D8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47C3C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Przylepiec bez opatrunku – min. 2 szt.</w:t>
            </w:r>
          </w:p>
        </w:tc>
        <w:tc>
          <w:tcPr>
            <w:tcW w:w="2262" w:type="dxa"/>
          </w:tcPr>
          <w:p w14:paraId="513EDBB1" w14:textId="6BCF28F5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53791CDD" w14:textId="77777777" w:rsidTr="007A3FA3">
        <w:tc>
          <w:tcPr>
            <w:tcW w:w="562" w:type="dxa"/>
            <w:shd w:val="clear" w:color="auto" w:fill="EDEDED"/>
          </w:tcPr>
          <w:p w14:paraId="6AB9C671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ED05D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Opatrunek wentylowy na ranę ssącą klatki piersiowej – min. 2 szt.</w:t>
            </w:r>
          </w:p>
        </w:tc>
        <w:tc>
          <w:tcPr>
            <w:tcW w:w="2262" w:type="dxa"/>
          </w:tcPr>
          <w:p w14:paraId="118C6E88" w14:textId="056339D1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D9107C4" w14:textId="77777777" w:rsidTr="007A3FA3">
        <w:tc>
          <w:tcPr>
            <w:tcW w:w="562" w:type="dxa"/>
            <w:shd w:val="clear" w:color="auto" w:fill="EDEDED"/>
          </w:tcPr>
          <w:p w14:paraId="685532BC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83815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 xml:space="preserve">Opaska uciskowa / </w:t>
            </w:r>
            <w:proofErr w:type="spellStart"/>
            <w:r w:rsidRPr="00BC470F">
              <w:rPr>
                <w:rFonts w:ascii="Calibri" w:eastAsia="Calibri" w:hAnsi="Calibri" w:cs="Times New Roman"/>
              </w:rPr>
              <w:t>staza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 xml:space="preserve"> taktyczna – min. 2 szt.</w:t>
            </w:r>
          </w:p>
        </w:tc>
        <w:tc>
          <w:tcPr>
            <w:tcW w:w="2262" w:type="dxa"/>
          </w:tcPr>
          <w:p w14:paraId="2FDC32AE" w14:textId="4AADAF50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C02BC0A" w14:textId="77777777" w:rsidTr="007A3FA3">
        <w:tc>
          <w:tcPr>
            <w:tcW w:w="562" w:type="dxa"/>
            <w:shd w:val="clear" w:color="auto" w:fill="EDEDED"/>
          </w:tcPr>
          <w:p w14:paraId="2FE3B9C7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ADD63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Żel schładzający – min. 2 szt.</w:t>
            </w:r>
          </w:p>
        </w:tc>
        <w:tc>
          <w:tcPr>
            <w:tcW w:w="2262" w:type="dxa"/>
          </w:tcPr>
          <w:p w14:paraId="0EEBED7E" w14:textId="042B663C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2E3B1CD8" w14:textId="77777777" w:rsidTr="007A3FA3">
        <w:tc>
          <w:tcPr>
            <w:tcW w:w="562" w:type="dxa"/>
            <w:shd w:val="clear" w:color="auto" w:fill="EDEDED"/>
          </w:tcPr>
          <w:p w14:paraId="5FF48720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B902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Opatrunek hydrożelowy na twarz – min. 2 szt.</w:t>
            </w:r>
          </w:p>
        </w:tc>
        <w:tc>
          <w:tcPr>
            <w:tcW w:w="2262" w:type="dxa"/>
          </w:tcPr>
          <w:p w14:paraId="27F64829" w14:textId="0FFDBAEE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5C5857A" w14:textId="77777777" w:rsidTr="007A3FA3">
        <w:tc>
          <w:tcPr>
            <w:tcW w:w="562" w:type="dxa"/>
            <w:shd w:val="clear" w:color="auto" w:fill="EDEDED"/>
          </w:tcPr>
          <w:p w14:paraId="2CCE5D0B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428EB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 xml:space="preserve">Zestaw opatrunków hydrożelowych – min. 1 </w:t>
            </w:r>
            <w:proofErr w:type="spellStart"/>
            <w:r w:rsidRPr="00BC470F">
              <w:rPr>
                <w:rFonts w:ascii="Calibri" w:eastAsia="Calibri" w:hAnsi="Calibri" w:cs="Times New Roman"/>
              </w:rPr>
              <w:t>kpl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62" w:type="dxa"/>
          </w:tcPr>
          <w:p w14:paraId="7D328281" w14:textId="13F8F99B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8AE938D" w14:textId="77777777" w:rsidTr="007A3FA3">
        <w:tc>
          <w:tcPr>
            <w:tcW w:w="562" w:type="dxa"/>
            <w:shd w:val="clear" w:color="auto" w:fill="EDEDED"/>
          </w:tcPr>
          <w:p w14:paraId="559E617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E5C17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Okulary ochronne – min. 2 szt.</w:t>
            </w:r>
          </w:p>
        </w:tc>
        <w:tc>
          <w:tcPr>
            <w:tcW w:w="2262" w:type="dxa"/>
          </w:tcPr>
          <w:p w14:paraId="19EF9EDF" w14:textId="518C6B2D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88B9CBC" w14:textId="77777777" w:rsidTr="007A3FA3">
        <w:tc>
          <w:tcPr>
            <w:tcW w:w="562" w:type="dxa"/>
            <w:shd w:val="clear" w:color="auto" w:fill="EDEDED"/>
          </w:tcPr>
          <w:p w14:paraId="7C5F471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7000A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Maseczka filtrująca FFP2 – min. 4 szt.</w:t>
            </w:r>
          </w:p>
        </w:tc>
        <w:tc>
          <w:tcPr>
            <w:tcW w:w="2262" w:type="dxa"/>
          </w:tcPr>
          <w:p w14:paraId="4F0972F2" w14:textId="12F87C36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E685996" w14:textId="77777777" w:rsidTr="007A3FA3">
        <w:tc>
          <w:tcPr>
            <w:tcW w:w="562" w:type="dxa"/>
            <w:shd w:val="clear" w:color="auto" w:fill="EDEDED"/>
          </w:tcPr>
          <w:p w14:paraId="5F08A493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E71CB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Maseczka chirurgiczna – min. 6 szt.</w:t>
            </w:r>
          </w:p>
        </w:tc>
        <w:tc>
          <w:tcPr>
            <w:tcW w:w="2262" w:type="dxa"/>
          </w:tcPr>
          <w:p w14:paraId="7E806324" w14:textId="61C1D571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256A466" w14:textId="77777777" w:rsidTr="007A3FA3">
        <w:tc>
          <w:tcPr>
            <w:tcW w:w="562" w:type="dxa"/>
            <w:shd w:val="clear" w:color="auto" w:fill="EDEDED"/>
          </w:tcPr>
          <w:p w14:paraId="24418C90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2537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Preparat do dezynfekcji rąk i skóry ok. 250 ml</w:t>
            </w:r>
          </w:p>
        </w:tc>
        <w:tc>
          <w:tcPr>
            <w:tcW w:w="2262" w:type="dxa"/>
          </w:tcPr>
          <w:p w14:paraId="5D326B99" w14:textId="6426483C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17A1F767" w14:textId="77777777" w:rsidTr="007A3FA3">
        <w:tc>
          <w:tcPr>
            <w:tcW w:w="562" w:type="dxa"/>
            <w:shd w:val="clear" w:color="auto" w:fill="EDEDED"/>
          </w:tcPr>
          <w:p w14:paraId="00EDC968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44112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Aparat do płukania oka</w:t>
            </w:r>
          </w:p>
        </w:tc>
        <w:tc>
          <w:tcPr>
            <w:tcW w:w="2262" w:type="dxa"/>
          </w:tcPr>
          <w:p w14:paraId="64512269" w14:textId="2BAE0D20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40CAE8F7" w14:textId="77777777" w:rsidTr="007A3FA3">
        <w:tc>
          <w:tcPr>
            <w:tcW w:w="562" w:type="dxa"/>
            <w:shd w:val="clear" w:color="auto" w:fill="EDEDED"/>
          </w:tcPr>
          <w:p w14:paraId="3B9CFB6B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5F8E9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Nożyczki ratownicze ze stopką</w:t>
            </w:r>
          </w:p>
        </w:tc>
        <w:tc>
          <w:tcPr>
            <w:tcW w:w="2262" w:type="dxa"/>
          </w:tcPr>
          <w:p w14:paraId="330ACF99" w14:textId="4F3A4A9C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4BE82FE5" w14:textId="77777777" w:rsidTr="007A3FA3">
        <w:tc>
          <w:tcPr>
            <w:tcW w:w="562" w:type="dxa"/>
            <w:shd w:val="clear" w:color="auto" w:fill="EDEDED"/>
          </w:tcPr>
          <w:p w14:paraId="4358110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8726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Sól fizjologiczna NaCl 0,9% 250 ml – min. 2 szt.</w:t>
            </w:r>
          </w:p>
        </w:tc>
        <w:tc>
          <w:tcPr>
            <w:tcW w:w="2262" w:type="dxa"/>
          </w:tcPr>
          <w:p w14:paraId="24578078" w14:textId="0A4D0F2D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7FC3B73" w14:textId="77777777" w:rsidTr="007A3FA3">
        <w:tc>
          <w:tcPr>
            <w:tcW w:w="562" w:type="dxa"/>
            <w:shd w:val="clear" w:color="auto" w:fill="EDEDED"/>
          </w:tcPr>
          <w:p w14:paraId="258235C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658CF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Folia do przykrywania zwłok – min. 3 szt.</w:t>
            </w:r>
          </w:p>
        </w:tc>
        <w:tc>
          <w:tcPr>
            <w:tcW w:w="2262" w:type="dxa"/>
          </w:tcPr>
          <w:p w14:paraId="7E99A92E" w14:textId="494BF648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30A00EED" w14:textId="77777777" w:rsidTr="007A3FA3">
        <w:tc>
          <w:tcPr>
            <w:tcW w:w="562" w:type="dxa"/>
            <w:shd w:val="clear" w:color="auto" w:fill="EDEDED"/>
          </w:tcPr>
          <w:p w14:paraId="5281A0CA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24271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Worek na odpady medyczne czerwony – min. 2 szt.</w:t>
            </w:r>
          </w:p>
        </w:tc>
        <w:tc>
          <w:tcPr>
            <w:tcW w:w="2262" w:type="dxa"/>
          </w:tcPr>
          <w:p w14:paraId="3BBBD9D2" w14:textId="02340632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282CB87" w14:textId="77777777" w:rsidTr="007A3FA3">
        <w:tc>
          <w:tcPr>
            <w:tcW w:w="562" w:type="dxa"/>
            <w:shd w:val="clear" w:color="auto" w:fill="EDEDED"/>
          </w:tcPr>
          <w:p w14:paraId="07697870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E0819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 xml:space="preserve">Zestaw amputacyjny – min. 1 </w:t>
            </w:r>
            <w:proofErr w:type="spellStart"/>
            <w:r w:rsidRPr="00BC470F">
              <w:rPr>
                <w:rFonts w:ascii="Calibri" w:eastAsia="Calibri" w:hAnsi="Calibri" w:cs="Times New Roman"/>
              </w:rPr>
              <w:t>kpl</w:t>
            </w:r>
            <w:proofErr w:type="spellEnd"/>
            <w:r w:rsidRPr="00BC470F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62" w:type="dxa"/>
          </w:tcPr>
          <w:p w14:paraId="0AC995C1" w14:textId="20DE5E12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06AB1EDA" w14:textId="77777777" w:rsidTr="007A3FA3">
        <w:tc>
          <w:tcPr>
            <w:tcW w:w="562" w:type="dxa"/>
            <w:shd w:val="clear" w:color="auto" w:fill="EDEDED"/>
          </w:tcPr>
          <w:p w14:paraId="1EC6DFA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A278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Szyny Kramera – komplet min. 14 szt. w różnych długościach</w:t>
            </w:r>
          </w:p>
        </w:tc>
        <w:tc>
          <w:tcPr>
            <w:tcW w:w="2262" w:type="dxa"/>
          </w:tcPr>
          <w:p w14:paraId="6B2BB427" w14:textId="0DCB8AF9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A8BAA13" w14:textId="77777777" w:rsidTr="007A3FA3">
        <w:tc>
          <w:tcPr>
            <w:tcW w:w="562" w:type="dxa"/>
            <w:shd w:val="clear" w:color="auto" w:fill="EDEDED"/>
          </w:tcPr>
          <w:p w14:paraId="6DCB4D36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DFD6A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Deska ortopedyczna ratownicza z pasami stabilizującymi pacjenta</w:t>
            </w:r>
          </w:p>
        </w:tc>
        <w:tc>
          <w:tcPr>
            <w:tcW w:w="2262" w:type="dxa"/>
          </w:tcPr>
          <w:p w14:paraId="4FCF9B75" w14:textId="549F1FF0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64C8E4BF" w14:textId="77777777" w:rsidTr="007A3FA3">
        <w:tc>
          <w:tcPr>
            <w:tcW w:w="562" w:type="dxa"/>
            <w:shd w:val="clear" w:color="auto" w:fill="EDEDED"/>
          </w:tcPr>
          <w:p w14:paraId="0B087B30" w14:textId="77777777" w:rsidR="007A3FA3" w:rsidRPr="00BC470F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AA392" w14:textId="77777777" w:rsidR="007A3FA3" w:rsidRPr="00BC470F" w:rsidRDefault="007A3FA3" w:rsidP="007A3FA3">
            <w:pPr>
              <w:rPr>
                <w:rFonts w:ascii="Calibri" w:eastAsia="Calibri" w:hAnsi="Calibri" w:cs="Times New Roman"/>
              </w:rPr>
            </w:pPr>
            <w:r w:rsidRPr="00BC470F">
              <w:rPr>
                <w:rFonts w:ascii="Calibri" w:eastAsia="Calibri" w:hAnsi="Calibri" w:cs="Times New Roman"/>
              </w:rPr>
              <w:t>Termin ważności materiałów jednorazowych min. 24 miesiące od daty dostawy</w:t>
            </w:r>
          </w:p>
        </w:tc>
        <w:tc>
          <w:tcPr>
            <w:tcW w:w="2262" w:type="dxa"/>
          </w:tcPr>
          <w:p w14:paraId="19120EA7" w14:textId="77991DD7" w:rsidR="007A3FA3" w:rsidRPr="00BC470F" w:rsidRDefault="007A3FA3" w:rsidP="007A3FA3">
            <w:pPr>
              <w:jc w:val="center"/>
              <w:rPr>
                <w:rFonts w:ascii="Calibri" w:eastAsia="Calibri" w:hAnsi="Calibri" w:cs="Calibri"/>
              </w:rPr>
            </w:pPr>
            <w:r w:rsidRPr="00E86553">
              <w:t>TAK/NIE*</w:t>
            </w:r>
          </w:p>
        </w:tc>
      </w:tr>
      <w:tr w:rsidR="007A3FA3" w:rsidRPr="00BC470F" w14:paraId="7B1DFD2F" w14:textId="77777777" w:rsidTr="007A3FA3">
        <w:tc>
          <w:tcPr>
            <w:tcW w:w="562" w:type="dxa"/>
            <w:shd w:val="clear" w:color="auto" w:fill="EDEDED"/>
          </w:tcPr>
          <w:p w14:paraId="37EDD888" w14:textId="77777777" w:rsidR="007A3FA3" w:rsidRPr="00AE5294" w:rsidRDefault="007A3FA3" w:rsidP="007A3FA3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8BAE3" w14:textId="786C210F" w:rsidR="007A3FA3" w:rsidRPr="00AE5294" w:rsidRDefault="007A3FA3" w:rsidP="007A3FA3">
            <w:pPr>
              <w:rPr>
                <w:rFonts w:ascii="Calibri" w:eastAsia="Calibri" w:hAnsi="Calibri" w:cs="Times New Roman"/>
              </w:rPr>
            </w:pPr>
            <w:r w:rsidRPr="00AE5294">
              <w:rPr>
                <w:rFonts w:ascii="Calibri" w:eastAsia="Calibri" w:hAnsi="Calibri" w:cs="Times New Roman"/>
              </w:rPr>
              <w:t xml:space="preserve">Okres gwarancji min. 24 miesiące </w:t>
            </w:r>
          </w:p>
        </w:tc>
        <w:tc>
          <w:tcPr>
            <w:tcW w:w="2262" w:type="dxa"/>
          </w:tcPr>
          <w:p w14:paraId="225B615D" w14:textId="77777777" w:rsidR="007A3FA3" w:rsidRDefault="007A3FA3" w:rsidP="007A3FA3">
            <w:pPr>
              <w:jc w:val="center"/>
            </w:pPr>
            <w:r w:rsidRPr="007A3FA3">
              <w:t>TAK/NIE*</w:t>
            </w:r>
          </w:p>
          <w:p w14:paraId="10467C5F" w14:textId="42DA93FF" w:rsidR="007700C4" w:rsidRPr="00E86553" w:rsidRDefault="007700C4" w:rsidP="007A3FA3">
            <w:pPr>
              <w:jc w:val="center"/>
            </w:pPr>
            <w:r w:rsidRPr="007700C4">
              <w:t>Okres gwarancji stanowi kryterium oceny ofert. Wykonawca wskazuje w formularzu ofertowym okres gwarancji.</w:t>
            </w:r>
            <w:bookmarkStart w:id="0" w:name="_GoBack"/>
            <w:bookmarkEnd w:id="0"/>
          </w:p>
        </w:tc>
      </w:tr>
    </w:tbl>
    <w:p w14:paraId="30128EEF" w14:textId="77777777" w:rsidR="00B301A4" w:rsidRDefault="00B301A4" w:rsidP="00B301A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4D657B">
        <w:rPr>
          <w:rFonts w:ascii="Calibri" w:hAnsi="Calibri"/>
          <w:b/>
          <w:bCs/>
          <w:color w:val="C00000"/>
          <w:sz w:val="18"/>
          <w:szCs w:val="18"/>
        </w:rPr>
        <w:t>UWAGA</w:t>
      </w:r>
      <w:r>
        <w:rPr>
          <w:rFonts w:ascii="Calibri" w:hAnsi="Calibri"/>
          <w:b/>
          <w:bCs/>
          <w:color w:val="C00000"/>
          <w:sz w:val="18"/>
          <w:szCs w:val="18"/>
        </w:rPr>
        <w:t>!</w:t>
      </w:r>
      <w:r w:rsidRPr="004D657B">
        <w:rPr>
          <w:rFonts w:ascii="Calibri" w:hAnsi="Calibri"/>
          <w:b/>
          <w:bCs/>
          <w:color w:val="C00000"/>
          <w:sz w:val="18"/>
          <w:szCs w:val="18"/>
        </w:rPr>
        <w:t xml:space="preserve">: </w:t>
      </w:r>
    </w:p>
    <w:p w14:paraId="5302302E" w14:textId="77777777" w:rsidR="00B301A4" w:rsidRDefault="00B301A4" w:rsidP="00B301A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*należy potwierdzić spełnianie wymagań TAK/NIE – pozostawić właściwe.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</w:p>
    <w:p w14:paraId="78A9D467" w14:textId="012353E9" w:rsidR="00B301A4" w:rsidRPr="004D657B" w:rsidRDefault="00B301A4" w:rsidP="00B301A4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</w:t>
      </w:r>
      <w:r>
        <w:rPr>
          <w:rFonts w:eastAsia="Calibri" w:cstheme="minorHAnsi"/>
          <w:b/>
          <w:bCs/>
          <w:color w:val="C00000"/>
          <w:sz w:val="18"/>
          <w:szCs w:val="18"/>
        </w:rPr>
        <w:t>,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 xml:space="preserve"> </w:t>
      </w:r>
      <w:r>
        <w:rPr>
          <w:rFonts w:eastAsia="Calibri" w:cstheme="minorHAnsi"/>
          <w:b/>
          <w:bCs/>
          <w:color w:val="C00000"/>
          <w:sz w:val="18"/>
          <w:szCs w:val="18"/>
        </w:rPr>
        <w:t xml:space="preserve">zapisu </w:t>
      </w:r>
      <w:r w:rsidRPr="004D657B">
        <w:rPr>
          <w:rFonts w:eastAsia="Calibri" w:cstheme="minorHAnsi"/>
          <w:b/>
          <w:bCs/>
          <w:color w:val="C00000"/>
          <w:sz w:val="18"/>
          <w:szCs w:val="18"/>
        </w:rPr>
        <w:t>„NIE”– oferta podlega odrzuceniu.</w:t>
      </w:r>
    </w:p>
    <w:p w14:paraId="26466250" w14:textId="77777777" w:rsidR="00B301A4" w:rsidRPr="004D657B" w:rsidRDefault="00B301A4" w:rsidP="00B301A4">
      <w:pPr>
        <w:tabs>
          <w:tab w:val="left" w:pos="0"/>
        </w:tabs>
        <w:spacing w:after="0" w:line="264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</w:p>
    <w:p w14:paraId="2DDAA9DF" w14:textId="0C24E3C9" w:rsidR="00B301A4" w:rsidRDefault="00B301A4" w:rsidP="007A3FA3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/>
          <w:bCs/>
          <w:iCs/>
        </w:rPr>
      </w:pPr>
    </w:p>
    <w:p w14:paraId="43994714" w14:textId="77777777" w:rsidR="00E06D5F" w:rsidRDefault="00E06D5F" w:rsidP="00EB5FB2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6A4899EA" w14:textId="77777777" w:rsidR="00E06D5F" w:rsidRDefault="00E06D5F" w:rsidP="007A3FA3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7E458311" w14:textId="77777777" w:rsidR="00E06D5F" w:rsidRDefault="00E06D5F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</w:p>
    <w:p w14:paraId="74428368" w14:textId="6800D997" w:rsidR="00BA2BC6" w:rsidRPr="00731DB6" w:rsidRDefault="00BA2BC6" w:rsidP="00BA2BC6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  <w:r w:rsidRPr="00731DB6">
        <w:rPr>
          <w:rFonts w:eastAsia="Calibri" w:cstheme="minorHAnsi"/>
          <w:bCs/>
          <w:i/>
          <w:iCs/>
          <w:color w:val="FF0000"/>
        </w:rPr>
        <w:t xml:space="preserve">Formularz oferty musi być opatrzony przez osobę lub osoby uprawnione do reprezentowania Wykonawcy </w:t>
      </w:r>
      <w:r w:rsidRPr="00865DCF">
        <w:rPr>
          <w:rFonts w:eastAsia="Calibri" w:cstheme="minorHAnsi"/>
          <w:b/>
          <w:bCs/>
          <w:i/>
          <w:iCs/>
          <w:color w:val="FF0000"/>
        </w:rPr>
        <w:t xml:space="preserve">kwalifikowanym podpisem </w:t>
      </w:r>
      <w:r w:rsidR="00865DCF" w:rsidRPr="00865DCF">
        <w:rPr>
          <w:rFonts w:eastAsia="Calibri" w:cstheme="minorHAnsi"/>
          <w:b/>
          <w:bCs/>
          <w:i/>
          <w:iCs/>
          <w:color w:val="FF0000"/>
        </w:rPr>
        <w:t>elektronicznym.</w:t>
      </w:r>
    </w:p>
    <w:p w14:paraId="36B82711" w14:textId="77777777" w:rsidR="00D66686" w:rsidRPr="00731DB6" w:rsidRDefault="00D66686">
      <w:pPr>
        <w:rPr>
          <w:rFonts w:cstheme="minorHAnsi"/>
        </w:rPr>
      </w:pPr>
    </w:p>
    <w:sectPr w:rsidR="00D66686" w:rsidRPr="00731DB6" w:rsidSect="00CE2A17">
      <w:headerReference w:type="default" r:id="rId8"/>
      <w:footerReference w:type="default" r:id="rId9"/>
      <w:pgSz w:w="11906" w:h="16838"/>
      <w:pgMar w:top="1276" w:right="1417" w:bottom="1560" w:left="1418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B2BE1C0" w16cex:dateUtc="2026-03-26T2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D4E8BF" w16cid:durableId="0BD4E8BF"/>
  <w16cid:commentId w16cid:paraId="3EA7A0DC" w16cid:durableId="3B2BE1C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88714" w14:textId="77777777" w:rsidR="0034201C" w:rsidRDefault="0034201C" w:rsidP="00A53C39">
      <w:pPr>
        <w:spacing w:after="0" w:line="240" w:lineRule="auto"/>
      </w:pPr>
      <w:r>
        <w:separator/>
      </w:r>
    </w:p>
  </w:endnote>
  <w:endnote w:type="continuationSeparator" w:id="0">
    <w:p w14:paraId="3D97777D" w14:textId="77777777" w:rsidR="0034201C" w:rsidRDefault="0034201C" w:rsidP="00A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11C41" w14:textId="77777777" w:rsidR="00683733" w:rsidRPr="00A53C39" w:rsidRDefault="00683733" w:rsidP="00CE2A17">
    <w:pPr>
      <w:pStyle w:val="Stopka"/>
      <w:jc w:val="right"/>
      <w:rPr>
        <w:rFonts w:ascii="Calibri" w:hAnsi="Calibri" w:cs="Calibri"/>
        <w:sz w:val="20"/>
        <w:szCs w:val="20"/>
      </w:rPr>
    </w:pPr>
    <w:r w:rsidRPr="00A53C39">
      <w:rPr>
        <w:rFonts w:ascii="Calibri" w:hAnsi="Calibri" w:cs="Calibri"/>
        <w:sz w:val="20"/>
        <w:szCs w:val="20"/>
      </w:rPr>
      <w:fldChar w:fldCharType="begin"/>
    </w:r>
    <w:r w:rsidRPr="00A53C39">
      <w:rPr>
        <w:rFonts w:ascii="Calibri" w:hAnsi="Calibri" w:cs="Calibri"/>
        <w:sz w:val="20"/>
        <w:szCs w:val="20"/>
      </w:rPr>
      <w:instrText>PAGE   \* MERGEFORMAT</w:instrText>
    </w:r>
    <w:r w:rsidRPr="00A53C39">
      <w:rPr>
        <w:rFonts w:ascii="Calibri" w:hAnsi="Calibri" w:cs="Calibri"/>
        <w:sz w:val="20"/>
        <w:szCs w:val="20"/>
      </w:rPr>
      <w:fldChar w:fldCharType="separate"/>
    </w:r>
    <w:r w:rsidR="007700C4">
      <w:rPr>
        <w:rFonts w:ascii="Calibri" w:hAnsi="Calibri" w:cs="Calibri"/>
        <w:noProof/>
        <w:sz w:val="20"/>
        <w:szCs w:val="20"/>
      </w:rPr>
      <w:t>1</w:t>
    </w:r>
    <w:r w:rsidRPr="00A53C3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DDAE5" w14:textId="77777777" w:rsidR="0034201C" w:rsidRDefault="0034201C" w:rsidP="00A53C39">
      <w:pPr>
        <w:spacing w:after="0" w:line="240" w:lineRule="auto"/>
      </w:pPr>
      <w:r>
        <w:separator/>
      </w:r>
    </w:p>
  </w:footnote>
  <w:footnote w:type="continuationSeparator" w:id="0">
    <w:p w14:paraId="6CB7FA10" w14:textId="77777777" w:rsidR="0034201C" w:rsidRDefault="0034201C" w:rsidP="00A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6BBE" w14:textId="2F79A66D" w:rsidR="00683733" w:rsidRDefault="00683733" w:rsidP="00CE2A17">
    <w:pPr>
      <w:pStyle w:val="Nagwek"/>
      <w:rPr>
        <w:rFonts w:ascii="Calibri" w:hAnsi="Calibri" w:cs="Calibri"/>
        <w:i/>
        <w:sz w:val="20"/>
        <w:szCs w:val="20"/>
      </w:rPr>
    </w:pPr>
    <w:r w:rsidRPr="00A53C39">
      <w:rPr>
        <w:rFonts w:ascii="Calibri" w:hAnsi="Calibri" w:cs="Calibri"/>
        <w:i/>
        <w:color w:val="000000"/>
        <w:sz w:val="20"/>
        <w:szCs w:val="20"/>
      </w:rPr>
      <w:t xml:space="preserve">Nr referencyjny: </w:t>
    </w:r>
    <w:r w:rsidR="001B3BD9">
      <w:rPr>
        <w:rFonts w:ascii="Calibri" w:hAnsi="Calibri" w:cs="Calibri"/>
        <w:i/>
        <w:sz w:val="20"/>
        <w:szCs w:val="20"/>
      </w:rPr>
      <w:t>K-</w:t>
    </w:r>
    <w:proofErr w:type="spellStart"/>
    <w:r w:rsidR="001B3BD9">
      <w:rPr>
        <w:rFonts w:ascii="Calibri" w:hAnsi="Calibri" w:cs="Calibri"/>
        <w:i/>
        <w:sz w:val="20"/>
        <w:szCs w:val="20"/>
      </w:rPr>
      <w:t>dzpz</w:t>
    </w:r>
    <w:proofErr w:type="spellEnd"/>
    <w:r w:rsidR="001B3BD9">
      <w:rPr>
        <w:rFonts w:ascii="Calibri" w:hAnsi="Calibri" w:cs="Calibri"/>
        <w:i/>
        <w:sz w:val="20"/>
        <w:szCs w:val="20"/>
      </w:rPr>
      <w:t>/382-</w:t>
    </w:r>
    <w:r w:rsidR="00274EF6">
      <w:rPr>
        <w:rFonts w:ascii="Calibri" w:hAnsi="Calibri" w:cs="Calibri"/>
        <w:i/>
        <w:sz w:val="20"/>
        <w:szCs w:val="20"/>
      </w:rPr>
      <w:t>28</w:t>
    </w:r>
    <w:r w:rsidR="001B3BD9">
      <w:rPr>
        <w:rFonts w:ascii="Calibri" w:hAnsi="Calibri" w:cs="Calibri"/>
        <w:i/>
        <w:sz w:val="20"/>
        <w:szCs w:val="20"/>
      </w:rPr>
      <w:t>/2026</w:t>
    </w:r>
  </w:p>
  <w:p w14:paraId="093D6ED8" w14:textId="77777777" w:rsidR="001B3BD9" w:rsidRDefault="001B3BD9" w:rsidP="00CE2A17">
    <w:pPr>
      <w:pStyle w:val="Nagwek"/>
      <w:rPr>
        <w:rFonts w:ascii="Calibri" w:hAnsi="Calibri" w:cs="Calibri"/>
        <w:i/>
        <w:sz w:val="20"/>
        <w:szCs w:val="20"/>
      </w:rPr>
    </w:pPr>
  </w:p>
  <w:p w14:paraId="42770D73" w14:textId="0C92E4A4" w:rsidR="001B3BD9" w:rsidRPr="00A53C39" w:rsidRDefault="001B3BD9" w:rsidP="00CE2A17">
    <w:pPr>
      <w:pStyle w:val="Nagwek"/>
      <w:rPr>
        <w:rFonts w:ascii="Calibri" w:hAnsi="Calibri" w:cs="Calibri"/>
        <w:i/>
        <w:sz w:val="20"/>
        <w:szCs w:val="20"/>
      </w:rPr>
    </w:pPr>
    <w:r>
      <w:rPr>
        <w:rFonts w:ascii="Calibri" w:hAnsi="Calibri" w:cs="Calibri"/>
        <w:i/>
        <w:noProof/>
        <w:sz w:val="20"/>
        <w:szCs w:val="20"/>
      </w:rPr>
      <w:drawing>
        <wp:inline distT="0" distB="0" distL="0" distR="0" wp14:anchorId="332E35FA" wp14:editId="0B8BC861">
          <wp:extent cx="5761355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9062F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FB6C53"/>
    <w:multiLevelType w:val="hybridMultilevel"/>
    <w:tmpl w:val="237E0BB0"/>
    <w:lvl w:ilvl="0" w:tplc="B69E4B24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10B8C"/>
    <w:multiLevelType w:val="multilevel"/>
    <w:tmpl w:val="2EA49076"/>
    <w:styleLink w:val="Styl1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39"/>
    <w:rsid w:val="00065E94"/>
    <w:rsid w:val="000665EF"/>
    <w:rsid w:val="000F76D3"/>
    <w:rsid w:val="0013720E"/>
    <w:rsid w:val="001713D3"/>
    <w:rsid w:val="001B3BD9"/>
    <w:rsid w:val="001B7218"/>
    <w:rsid w:val="001D32FD"/>
    <w:rsid w:val="0022591A"/>
    <w:rsid w:val="0023131A"/>
    <w:rsid w:val="00274EF6"/>
    <w:rsid w:val="002A79FC"/>
    <w:rsid w:val="002B317C"/>
    <w:rsid w:val="002D5ADD"/>
    <w:rsid w:val="003318AE"/>
    <w:rsid w:val="0034201C"/>
    <w:rsid w:val="00347DCB"/>
    <w:rsid w:val="003C6385"/>
    <w:rsid w:val="004009F9"/>
    <w:rsid w:val="0040661B"/>
    <w:rsid w:val="004247F1"/>
    <w:rsid w:val="004752E1"/>
    <w:rsid w:val="0048100E"/>
    <w:rsid w:val="004C6D65"/>
    <w:rsid w:val="004E1EFE"/>
    <w:rsid w:val="004E5A46"/>
    <w:rsid w:val="00524F8A"/>
    <w:rsid w:val="005348D4"/>
    <w:rsid w:val="00551081"/>
    <w:rsid w:val="00551CB5"/>
    <w:rsid w:val="005532C8"/>
    <w:rsid w:val="00562E00"/>
    <w:rsid w:val="00595D65"/>
    <w:rsid w:val="005D1D38"/>
    <w:rsid w:val="005E0086"/>
    <w:rsid w:val="006145BE"/>
    <w:rsid w:val="00656991"/>
    <w:rsid w:val="0067134B"/>
    <w:rsid w:val="00672102"/>
    <w:rsid w:val="0067474F"/>
    <w:rsid w:val="00683733"/>
    <w:rsid w:val="006D6E4A"/>
    <w:rsid w:val="00731DB6"/>
    <w:rsid w:val="00734D6E"/>
    <w:rsid w:val="00743761"/>
    <w:rsid w:val="00764D75"/>
    <w:rsid w:val="007700C4"/>
    <w:rsid w:val="007A3FA3"/>
    <w:rsid w:val="007B20A5"/>
    <w:rsid w:val="00865DCF"/>
    <w:rsid w:val="00904B21"/>
    <w:rsid w:val="00932B99"/>
    <w:rsid w:val="00960343"/>
    <w:rsid w:val="009B2312"/>
    <w:rsid w:val="009C6F34"/>
    <w:rsid w:val="00A42E2A"/>
    <w:rsid w:val="00A53C39"/>
    <w:rsid w:val="00A56ADB"/>
    <w:rsid w:val="00A627C9"/>
    <w:rsid w:val="00A7748C"/>
    <w:rsid w:val="00A8159D"/>
    <w:rsid w:val="00AC2ADD"/>
    <w:rsid w:val="00AE5294"/>
    <w:rsid w:val="00B301A4"/>
    <w:rsid w:val="00B87A21"/>
    <w:rsid w:val="00BA2BC6"/>
    <w:rsid w:val="00BC2152"/>
    <w:rsid w:val="00BC470F"/>
    <w:rsid w:val="00C3302E"/>
    <w:rsid w:val="00C452A8"/>
    <w:rsid w:val="00C4719C"/>
    <w:rsid w:val="00C5448D"/>
    <w:rsid w:val="00C70AA1"/>
    <w:rsid w:val="00C81566"/>
    <w:rsid w:val="00C82637"/>
    <w:rsid w:val="00C85A68"/>
    <w:rsid w:val="00C9293D"/>
    <w:rsid w:val="00C95271"/>
    <w:rsid w:val="00CB28C5"/>
    <w:rsid w:val="00CD5BBA"/>
    <w:rsid w:val="00CE2A17"/>
    <w:rsid w:val="00CE5B44"/>
    <w:rsid w:val="00D3090F"/>
    <w:rsid w:val="00D42220"/>
    <w:rsid w:val="00D4412B"/>
    <w:rsid w:val="00D5550A"/>
    <w:rsid w:val="00D66686"/>
    <w:rsid w:val="00E06D5F"/>
    <w:rsid w:val="00E41560"/>
    <w:rsid w:val="00E71A31"/>
    <w:rsid w:val="00EB5FB2"/>
    <w:rsid w:val="00EC4147"/>
    <w:rsid w:val="00F3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7CCFF"/>
  <w15:docId w15:val="{5F5FB0DE-9676-4C5E-AD7F-8F676B84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93D"/>
  </w:style>
  <w:style w:type="paragraph" w:styleId="Nagwek1">
    <w:name w:val="heading 1"/>
    <w:basedOn w:val="Normalny"/>
    <w:next w:val="Normalny"/>
    <w:link w:val="Nagwek1Znak"/>
    <w:uiPriority w:val="9"/>
    <w:qFormat/>
    <w:rsid w:val="00A53C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53C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53C3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53C3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53C3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53C39"/>
    <w:pPr>
      <w:keepNext/>
      <w:tabs>
        <w:tab w:val="num" w:pos="0"/>
      </w:tabs>
      <w:suppressAutoHyphens/>
      <w:snapToGrid w:val="0"/>
      <w:spacing w:after="0" w:line="100" w:lineRule="atLeast"/>
      <w:ind w:left="360"/>
      <w:jc w:val="center"/>
      <w:textAlignment w:val="baseline"/>
      <w:outlineLvl w:val="5"/>
    </w:pPr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3C3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3C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5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53C3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53C39"/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3C3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53C39"/>
  </w:style>
  <w:style w:type="paragraph" w:styleId="Tekstpodstawowy">
    <w:name w:val="Body Text"/>
    <w:basedOn w:val="Normalny"/>
    <w:link w:val="Tekstpodstawowy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53C3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A53C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A53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A53C39"/>
    <w:rPr>
      <w:b/>
      <w:bCs/>
    </w:rPr>
  </w:style>
  <w:style w:type="character" w:customStyle="1" w:styleId="kat">
    <w:name w:val="kat"/>
    <w:basedOn w:val="Domylnaczcionkaakapitu"/>
    <w:rsid w:val="00A53C39"/>
  </w:style>
  <w:style w:type="paragraph" w:customStyle="1" w:styleId="ZnakZnak1">
    <w:name w:val="Znak Znak1"/>
    <w:basedOn w:val="Normalny"/>
    <w:rsid w:val="00A53C3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A53C39"/>
  </w:style>
  <w:style w:type="character" w:customStyle="1" w:styleId="hdrorange">
    <w:name w:val="hdrorange"/>
    <w:basedOn w:val="Domylnaczcionkaakapitu"/>
    <w:rsid w:val="00A53C39"/>
  </w:style>
  <w:style w:type="character" w:customStyle="1" w:styleId="Domylnaczcionkaakapitu2">
    <w:name w:val="Domyślna czcionka akapitu2"/>
    <w:rsid w:val="00A53C39"/>
  </w:style>
  <w:style w:type="character" w:customStyle="1" w:styleId="Normalny11">
    <w:name w:val="Normalny11"/>
    <w:rsid w:val="00A53C39"/>
  </w:style>
  <w:style w:type="paragraph" w:styleId="Nagwek">
    <w:name w:val="header"/>
    <w:basedOn w:val="Normalny"/>
    <w:link w:val="Nagwek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53C3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53C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5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53C3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A5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5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Hipercze1">
    <w:name w:val="Hiperłącze1"/>
    <w:basedOn w:val="Domylnaczcionkaakapitu"/>
    <w:rsid w:val="00A53C39"/>
    <w:rPr>
      <w:color w:val="0563C1"/>
      <w:u w:val="single"/>
    </w:rPr>
  </w:style>
  <w:style w:type="numbering" w:customStyle="1" w:styleId="Styl1">
    <w:name w:val="Styl1"/>
    <w:uiPriority w:val="99"/>
    <w:rsid w:val="00A53C39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A53C39"/>
    <w:rPr>
      <w:vertAlign w:val="superscript"/>
    </w:rPr>
  </w:style>
  <w:style w:type="paragraph" w:customStyle="1" w:styleId="Oli2">
    <w:name w:val="Oli2"/>
    <w:basedOn w:val="Tekstpodstawowy"/>
    <w:qFormat/>
    <w:rsid w:val="00A53C39"/>
    <w:pPr>
      <w:spacing w:line="360" w:lineRule="auto"/>
      <w:ind w:left="357"/>
    </w:pPr>
    <w:rPr>
      <w:rFonts w:ascii="Calibri" w:eastAsia="Calibri" w:hAnsi="Calibri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A53C39"/>
  </w:style>
  <w:style w:type="paragraph" w:customStyle="1" w:styleId="Standard">
    <w:name w:val="Standard"/>
    <w:qFormat/>
    <w:rsid w:val="00A53C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53C3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A53C39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C3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C39"/>
    <w:rPr>
      <w:rFonts w:ascii="Calibri" w:eastAsia="Calibri" w:hAnsi="Calibri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C3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53C3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34D6E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D30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81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8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9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A6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225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A77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B3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E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0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90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90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71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BC4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17FE6-DCB6-46F2-A1B7-2ACAAB93D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Małgorzata</cp:lastModifiedBy>
  <cp:revision>10</cp:revision>
  <dcterms:created xsi:type="dcterms:W3CDTF">2026-03-23T09:46:00Z</dcterms:created>
  <dcterms:modified xsi:type="dcterms:W3CDTF">2026-04-13T06:16:00Z</dcterms:modified>
</cp:coreProperties>
</file>